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CDAD" w14:textId="77777777" w:rsidR="00D75338" w:rsidRPr="0082081F" w:rsidRDefault="00D75338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</w:p>
    <w:p w14:paraId="28E331FE" w14:textId="5D828088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  <w:r w:rsidRPr="0082081F">
        <w:rPr>
          <w:rFonts w:ascii="Trebuchet MS" w:hAnsi="Trebuchet MS"/>
          <w:b/>
          <w:sz w:val="34"/>
          <w:szCs w:val="34"/>
        </w:rPr>
        <w:t>SPECYFIKACJA WARUNKÓW ZAMÓWIENIA</w:t>
      </w:r>
    </w:p>
    <w:p w14:paraId="2F01AD26" w14:textId="77777777" w:rsidR="00D27FB4" w:rsidRPr="0082081F" w:rsidRDefault="00D27FB4" w:rsidP="00722F54">
      <w:pPr>
        <w:spacing w:after="0" w:line="240" w:lineRule="auto"/>
        <w:rPr>
          <w:rFonts w:ascii="Trebuchet MS" w:hAnsi="Trebuchet MS"/>
          <w:sz w:val="30"/>
          <w:szCs w:val="30"/>
        </w:rPr>
      </w:pPr>
    </w:p>
    <w:p w14:paraId="6E5C5668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w postępowaniu o udzielenie </w:t>
      </w:r>
    </w:p>
    <w:p w14:paraId="676BB82F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zamówienia publicznego</w:t>
      </w:r>
    </w:p>
    <w:p w14:paraId="2A85CC33" w14:textId="77777777" w:rsidR="00F6734A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prowadzonego </w:t>
      </w:r>
      <w:r w:rsidR="00F6734A" w:rsidRPr="0082081F">
        <w:rPr>
          <w:rFonts w:ascii="Trebuchet MS" w:hAnsi="Trebuchet MS"/>
          <w:b/>
          <w:sz w:val="30"/>
          <w:szCs w:val="30"/>
        </w:rPr>
        <w:t>w trybie podstawowym bez negocjacji</w:t>
      </w:r>
    </w:p>
    <w:p w14:paraId="69F7944C" w14:textId="77777777" w:rsidR="00F6734A" w:rsidRPr="0082081F" w:rsidRDefault="00F6734A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044B46C" w14:textId="76B1A0B0" w:rsidR="004E21D3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na podstawie art. 275 pkt 1 ustawy z dnia 11 września 2019 r.</w:t>
      </w:r>
      <w:r w:rsidR="00F57C4C" w:rsidRPr="0082081F">
        <w:rPr>
          <w:rFonts w:ascii="Trebuchet MS" w:hAnsi="Trebuchet MS"/>
          <w:sz w:val="30"/>
          <w:szCs w:val="30"/>
        </w:rPr>
        <w:t xml:space="preserve"> </w:t>
      </w:r>
      <w:r w:rsidR="004E21D3" w:rsidRPr="0082081F">
        <w:rPr>
          <w:rFonts w:ascii="Trebuchet MS" w:hAnsi="Trebuchet MS"/>
          <w:sz w:val="30"/>
          <w:szCs w:val="30"/>
        </w:rPr>
        <w:t>–</w:t>
      </w:r>
      <w:r w:rsidRPr="0082081F">
        <w:rPr>
          <w:rFonts w:ascii="Trebuchet MS" w:hAnsi="Trebuchet MS"/>
          <w:sz w:val="30"/>
          <w:szCs w:val="30"/>
        </w:rPr>
        <w:t xml:space="preserve"> </w:t>
      </w:r>
    </w:p>
    <w:p w14:paraId="5A01044B" w14:textId="71D7D649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Prawo zamówień publicznych</w:t>
      </w:r>
    </w:p>
    <w:p w14:paraId="740EA588" w14:textId="77777777" w:rsidR="00D27FB4" w:rsidRPr="0082081F" w:rsidRDefault="00D27FB4" w:rsidP="00722F54">
      <w:pPr>
        <w:spacing w:after="0" w:line="240" w:lineRule="auto"/>
        <w:jc w:val="both"/>
        <w:rPr>
          <w:rFonts w:ascii="Trebuchet MS" w:hAnsi="Trebuchet MS"/>
          <w:sz w:val="30"/>
          <w:szCs w:val="30"/>
        </w:rPr>
      </w:pPr>
    </w:p>
    <w:p w14:paraId="70F14F02" w14:textId="6A1F20A3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którego przedmiotem jest:</w:t>
      </w:r>
    </w:p>
    <w:p w14:paraId="4733F01F" w14:textId="77777777" w:rsidR="005D48E7" w:rsidRPr="0082081F" w:rsidRDefault="005D48E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1AF084DE" w14:textId="51C2613F" w:rsidR="0094229D" w:rsidRPr="00A410C0" w:rsidRDefault="00AD5580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bookmarkStart w:id="0" w:name="_Hlk70457540"/>
      <w:bookmarkStart w:id="1" w:name="_Hlk89668912"/>
      <w:r>
        <w:rPr>
          <w:rFonts w:ascii="Trebuchet MS" w:hAnsi="Trebuchet MS"/>
          <w:b/>
          <w:sz w:val="28"/>
          <w:szCs w:val="28"/>
        </w:rPr>
        <w:t xml:space="preserve">Zakup i dostawa fabrycznie nowego samochodu </w:t>
      </w:r>
      <w:r w:rsidR="00AB1B17">
        <w:rPr>
          <w:rFonts w:ascii="Trebuchet MS" w:hAnsi="Trebuchet MS"/>
          <w:b/>
          <w:sz w:val="28"/>
          <w:szCs w:val="28"/>
        </w:rPr>
        <w:t xml:space="preserve">7 - </w:t>
      </w:r>
      <w:r>
        <w:rPr>
          <w:rFonts w:ascii="Trebuchet MS" w:hAnsi="Trebuchet MS"/>
          <w:b/>
          <w:sz w:val="28"/>
          <w:szCs w:val="28"/>
        </w:rPr>
        <w:t xml:space="preserve">osobowego dla Zespołu </w:t>
      </w:r>
      <w:r w:rsidRPr="00AD5580">
        <w:rPr>
          <w:rFonts w:ascii="Trebuchet MS" w:hAnsi="Trebuchet MS"/>
          <w:b/>
          <w:sz w:val="28"/>
          <w:szCs w:val="28"/>
        </w:rPr>
        <w:t>Szkół Centrum Kształcenia Rolniczego w Nakle Śląskim</w:t>
      </w:r>
    </w:p>
    <w:bookmarkEnd w:id="0"/>
    <w:bookmarkEnd w:id="1"/>
    <w:p w14:paraId="49FBF8C0" w14:textId="31960369" w:rsidR="00722F54" w:rsidRPr="0082081F" w:rsidRDefault="00722F5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23D17312" w14:textId="28FB1D0A" w:rsidR="0085131B" w:rsidRPr="00663123" w:rsidRDefault="0085131B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24"/>
          <w:szCs w:val="24"/>
        </w:rPr>
      </w:pPr>
    </w:p>
    <w:p w14:paraId="27264DBD" w14:textId="77777777" w:rsidR="00E10A0C" w:rsidRPr="0082081F" w:rsidRDefault="00E10A0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6282BC4F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BF0C0D1" w14:textId="77777777" w:rsidR="00CE6CAC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bookmarkStart w:id="2" w:name="_Hlk193819760"/>
      <w:r w:rsidRPr="0082081F">
        <w:rPr>
          <w:rFonts w:ascii="Trebuchet MS" w:hAnsi="Trebuchet MS"/>
          <w:b/>
          <w:sz w:val="30"/>
          <w:szCs w:val="30"/>
        </w:rPr>
        <w:t>Zespół Szkół Centrum Kształcenia Rolniczego</w:t>
      </w:r>
      <w:r w:rsidR="008F52A7" w:rsidRPr="0082081F">
        <w:rPr>
          <w:rFonts w:ascii="Trebuchet MS" w:hAnsi="Trebuchet MS"/>
          <w:b/>
          <w:sz w:val="30"/>
          <w:szCs w:val="30"/>
        </w:rPr>
        <w:t xml:space="preserve"> </w:t>
      </w:r>
    </w:p>
    <w:p w14:paraId="4C7F0561" w14:textId="4EA786F2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im. 1000-lecia Państwa Polskiego w Nakle Śląskim</w:t>
      </w:r>
    </w:p>
    <w:p w14:paraId="3FFE3C8B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ul. Morcinka 9</w:t>
      </w:r>
      <w:r w:rsidR="008F52A7" w:rsidRPr="0082081F">
        <w:rPr>
          <w:rFonts w:ascii="Trebuchet MS" w:hAnsi="Trebuchet MS"/>
          <w:sz w:val="30"/>
          <w:szCs w:val="30"/>
        </w:rPr>
        <w:t xml:space="preserve">, </w:t>
      </w:r>
      <w:r w:rsidRPr="0082081F">
        <w:rPr>
          <w:rFonts w:ascii="Trebuchet MS" w:hAnsi="Trebuchet MS"/>
          <w:sz w:val="30"/>
          <w:szCs w:val="30"/>
        </w:rPr>
        <w:t>42-620</w:t>
      </w:r>
      <w:r w:rsidR="008F52A7" w:rsidRPr="0082081F">
        <w:rPr>
          <w:rFonts w:ascii="Trebuchet MS" w:hAnsi="Trebuchet MS"/>
          <w:sz w:val="30"/>
          <w:szCs w:val="30"/>
        </w:rPr>
        <w:t xml:space="preserve"> Nakło Śląskie</w:t>
      </w:r>
    </w:p>
    <w:bookmarkEnd w:id="2"/>
    <w:p w14:paraId="17658654" w14:textId="6EBBBEE5" w:rsidR="00722F54" w:rsidRPr="0082081F" w:rsidRDefault="008F52A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 xml:space="preserve">e-mail: </w:t>
      </w:r>
      <w:r w:rsidR="009F3FCE" w:rsidRPr="0082081F">
        <w:rPr>
          <w:rFonts w:ascii="Trebuchet MS" w:hAnsi="Trebuchet MS"/>
          <w:sz w:val="30"/>
          <w:szCs w:val="30"/>
        </w:rPr>
        <w:t xml:space="preserve">zamowienia@ckrnaklo.pl </w:t>
      </w:r>
      <w:r w:rsidR="00722F54" w:rsidRPr="0082081F">
        <w:rPr>
          <w:rFonts w:ascii="Trebuchet MS" w:hAnsi="Trebuchet MS"/>
          <w:sz w:val="30"/>
          <w:szCs w:val="30"/>
        </w:rPr>
        <w:t>fax 48 32 381-32-21</w:t>
      </w:r>
    </w:p>
    <w:p w14:paraId="2CDEF239" w14:textId="77777777" w:rsidR="00F57C4C" w:rsidRPr="0082081F" w:rsidRDefault="00F57C4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www.ckrnaklo.pl</w:t>
      </w:r>
    </w:p>
    <w:p w14:paraId="7FFF46E6" w14:textId="77777777" w:rsidR="00F32FE4" w:rsidRPr="0082081F" w:rsidRDefault="00F32FE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DA7D553" w14:textId="6123E162" w:rsidR="005A0DF3" w:rsidRPr="0082081F" w:rsidRDefault="005A0DF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49F6E240" w14:textId="1F52937C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DF0B48B" w14:textId="77777777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8AC63F3" w14:textId="1B0443C0" w:rsidR="00F32FE4" w:rsidRPr="0082081F" w:rsidRDefault="00F32FE4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Zatwierdzam:</w:t>
      </w:r>
    </w:p>
    <w:p w14:paraId="48832FB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</w:p>
    <w:p w14:paraId="6BCAD33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  <w:r w:rsidRPr="0082081F">
        <w:rPr>
          <w:rFonts w:ascii="Trebuchet MS" w:hAnsi="Trebuchet MS"/>
          <w:i/>
          <w:sz w:val="30"/>
          <w:szCs w:val="30"/>
        </w:rPr>
        <w:t>…………………………………….</w:t>
      </w:r>
    </w:p>
    <w:p w14:paraId="411BDBCC" w14:textId="77777777" w:rsidR="004C4AC9" w:rsidRDefault="004C4AC9" w:rsidP="00BA60C6">
      <w:pPr>
        <w:jc w:val="center"/>
        <w:rPr>
          <w:rFonts w:ascii="Trebuchet MS" w:hAnsi="Trebuchet MS"/>
          <w:sz w:val="30"/>
          <w:szCs w:val="30"/>
        </w:rPr>
      </w:pPr>
    </w:p>
    <w:p w14:paraId="73573470" w14:textId="2669408C" w:rsidR="00BA60C6" w:rsidRPr="0082081F" w:rsidRDefault="00C60DA0" w:rsidP="00BA60C6">
      <w:pPr>
        <w:jc w:val="center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30"/>
          <w:szCs w:val="30"/>
        </w:rPr>
        <w:t xml:space="preserve">Nakło Śląskie, </w:t>
      </w:r>
      <w:r w:rsidR="00AD5580">
        <w:rPr>
          <w:rFonts w:ascii="Trebuchet MS" w:hAnsi="Trebuchet MS"/>
          <w:sz w:val="30"/>
          <w:szCs w:val="30"/>
        </w:rPr>
        <w:t>grudzień</w:t>
      </w:r>
      <w:r w:rsidR="00611433" w:rsidRPr="0082081F">
        <w:rPr>
          <w:rFonts w:ascii="Trebuchet MS" w:hAnsi="Trebuchet MS"/>
          <w:sz w:val="30"/>
          <w:szCs w:val="30"/>
        </w:rPr>
        <w:t xml:space="preserve"> </w:t>
      </w:r>
      <w:r w:rsidRPr="0082081F">
        <w:rPr>
          <w:rFonts w:ascii="Trebuchet MS" w:hAnsi="Trebuchet MS"/>
          <w:sz w:val="30"/>
          <w:szCs w:val="30"/>
        </w:rPr>
        <w:t>202</w:t>
      </w:r>
      <w:r w:rsidR="00972F6A" w:rsidRPr="0082081F">
        <w:rPr>
          <w:rFonts w:ascii="Trebuchet MS" w:hAnsi="Trebuchet MS"/>
          <w:sz w:val="30"/>
          <w:szCs w:val="30"/>
        </w:rPr>
        <w:t>5</w:t>
      </w:r>
      <w:r w:rsidRPr="0082081F">
        <w:rPr>
          <w:rFonts w:ascii="Trebuchet MS" w:hAnsi="Trebuchet MS"/>
          <w:sz w:val="30"/>
          <w:szCs w:val="30"/>
        </w:rPr>
        <w:t xml:space="preserve"> r.</w:t>
      </w:r>
      <w:r w:rsidR="00F6734A" w:rsidRPr="0082081F">
        <w:rPr>
          <w:rFonts w:ascii="Trebuchet MS" w:hAnsi="Trebuchet MS"/>
          <w:sz w:val="30"/>
          <w:szCs w:val="30"/>
        </w:rPr>
        <w:t xml:space="preserve"> </w:t>
      </w:r>
      <w:r w:rsidR="00BA60C6" w:rsidRPr="0082081F">
        <w:rPr>
          <w:rFonts w:ascii="Trebuchet MS" w:hAnsi="Trebuchet MS"/>
          <w:b/>
          <w:sz w:val="30"/>
          <w:szCs w:val="3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2190944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</w:rPr>
      </w:sdtEndPr>
      <w:sdtContent>
        <w:p w14:paraId="7383A3F8" w14:textId="77777777" w:rsidR="009C1AF9" w:rsidRPr="0082081F" w:rsidRDefault="009C1AF9" w:rsidP="00E86123">
          <w:pPr>
            <w:pStyle w:val="Nagwekspisutreci"/>
          </w:pPr>
          <w:r w:rsidRPr="0082081F">
            <w:t>Zawartość</w:t>
          </w:r>
        </w:p>
        <w:p w14:paraId="46C90DA7" w14:textId="467B71FD" w:rsidR="001B0018" w:rsidRDefault="009C1AF9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begin"/>
          </w:r>
          <w:r w:rsidRPr="0082081F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82081F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215686901" w:history="1">
            <w:r w:rsidR="001B0018" w:rsidRPr="001B0997">
              <w:rPr>
                <w:rStyle w:val="Hipercze"/>
                <w:noProof/>
              </w:rPr>
              <w:t>I.</w:t>
            </w:r>
            <w:r w:rsidR="001B001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B0018" w:rsidRPr="001B0997">
              <w:rPr>
                <w:rStyle w:val="Hipercze"/>
                <w:noProof/>
              </w:rPr>
              <w:t>INFORMACJA O ZAMAWIAJĄCYM</w:t>
            </w:r>
            <w:r w:rsidR="001B0018">
              <w:rPr>
                <w:noProof/>
                <w:webHidden/>
              </w:rPr>
              <w:tab/>
            </w:r>
            <w:r w:rsidR="001B0018">
              <w:rPr>
                <w:noProof/>
                <w:webHidden/>
              </w:rPr>
              <w:fldChar w:fldCharType="begin"/>
            </w:r>
            <w:r w:rsidR="001B0018">
              <w:rPr>
                <w:noProof/>
                <w:webHidden/>
              </w:rPr>
              <w:instrText xml:space="preserve"> PAGEREF _Toc215686901 \h </w:instrText>
            </w:r>
            <w:r w:rsidR="001B0018">
              <w:rPr>
                <w:noProof/>
                <w:webHidden/>
              </w:rPr>
            </w:r>
            <w:r w:rsidR="001B0018">
              <w:rPr>
                <w:noProof/>
                <w:webHidden/>
              </w:rPr>
              <w:fldChar w:fldCharType="separate"/>
            </w:r>
            <w:r w:rsidR="001B0018">
              <w:rPr>
                <w:noProof/>
                <w:webHidden/>
              </w:rPr>
              <w:t>3</w:t>
            </w:r>
            <w:r w:rsidR="001B0018">
              <w:rPr>
                <w:noProof/>
                <w:webHidden/>
              </w:rPr>
              <w:fldChar w:fldCharType="end"/>
            </w:r>
          </w:hyperlink>
        </w:p>
        <w:p w14:paraId="2A1DA19A" w14:textId="4F2CD8AE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2" w:history="1">
            <w:r w:rsidRPr="001B0997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D53EE" w14:textId="2B930678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3" w:history="1">
            <w:r w:rsidRPr="001B0997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INFORMACJA W ZAKRESIE WYBORU NAJKORZYSTNIEJSZEJ OFERTY Z MOŻLIWOŚCIĄ PROWADZENIA NEGOCJACJI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19BA22" w14:textId="40040217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4" w:history="1">
            <w:r w:rsidRPr="001B0997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6A10A" w14:textId="10778E65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5" w:history="1">
            <w:r w:rsidRPr="001B0997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CCBAE" w14:textId="382D105D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6" w:history="1">
            <w:r w:rsidRPr="001B0997">
              <w:rPr>
                <w:rStyle w:val="Hipercze"/>
                <w:noProof/>
              </w:rPr>
              <w:t>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PROJEKTOWANE POSTANOWIENIA UMOWY W SPRAWIE ZAMÓWIENIA PUBLICZNEGO, KTÓRE ZOSTANĄ WPROWADZONE DO TREŚCI TEJ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EC440" w14:textId="3EDE95AD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7" w:history="1">
            <w:r w:rsidRPr="001B0997">
              <w:rPr>
                <w:rStyle w:val="Hipercze"/>
                <w:noProof/>
              </w:rPr>
              <w:t>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W ZAKRESIE KONTAKTÓW ZAMAWIAJĄCEGO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BB6A0" w14:textId="13F52D2B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8" w:history="1">
            <w:r w:rsidRPr="001B0997">
              <w:rPr>
                <w:rStyle w:val="Hipercze"/>
                <w:noProof/>
              </w:rPr>
              <w:t>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59D6D7" w14:textId="07C0E7D4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09" w:history="1">
            <w:r w:rsidRPr="001B0997">
              <w:rPr>
                <w:rStyle w:val="Hipercze"/>
                <w:noProof/>
              </w:rPr>
              <w:t>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3D138" w14:textId="6F0EDF52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0" w:history="1">
            <w:r w:rsidRPr="001B0997">
              <w:rPr>
                <w:rStyle w:val="Hipercze"/>
                <w:noProof/>
              </w:rPr>
              <w:t>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SPOSÓB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E2664" w14:textId="41188E93" w:rsidR="001B0018" w:rsidRDefault="001B0018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1" w:history="1">
            <w:r w:rsidRPr="001B0997">
              <w:rPr>
                <w:rStyle w:val="Hipercze"/>
                <w:noProof/>
              </w:rPr>
              <w:t>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38406" w14:textId="52CF7C7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2" w:history="1">
            <w:r w:rsidRPr="001B0997">
              <w:rPr>
                <w:rStyle w:val="Hipercze"/>
                <w:noProof/>
              </w:rPr>
              <w:t>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CAEC6" w14:textId="6AE3277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3" w:history="1">
            <w:r w:rsidRPr="001B0997">
              <w:rPr>
                <w:rStyle w:val="Hipercze"/>
                <w:noProof/>
              </w:rPr>
              <w:t>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SPOSÓB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9BE8B" w14:textId="6C9C0A2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4" w:history="1">
            <w:r w:rsidRPr="001B0997">
              <w:rPr>
                <w:rStyle w:val="Hipercze"/>
                <w:noProof/>
              </w:rPr>
              <w:t>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OPIS KRYTERIÓW OCENY OFERT, WRAZ Z PODANIEM WAG TYCH KRYTERIÓW,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FA174" w14:textId="56A01FE3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5" w:history="1">
            <w:r w:rsidRPr="001B0997">
              <w:rPr>
                <w:rStyle w:val="Hipercze"/>
                <w:noProof/>
              </w:rPr>
              <w:t>XV.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FORMALNOŚCIACH, JAKIE MUSZĄ ZOSTAĆ DOPEŁNIONE PO WYBORZE OFERTY                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1B981" w14:textId="4D498C8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6" w:history="1">
            <w:r w:rsidRPr="001B0997">
              <w:rPr>
                <w:rStyle w:val="Hipercze"/>
                <w:noProof/>
              </w:rPr>
              <w:t>XVI.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POUCZENIE O ŚRODKACH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665F4" w14:textId="3AE19F1F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7" w:history="1">
            <w:r w:rsidRPr="001B0997">
              <w:rPr>
                <w:rStyle w:val="Hipercze"/>
                <w:noProof/>
              </w:rPr>
              <w:t>XVII.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WARUNKACH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1FE2E" w14:textId="74F771D5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8" w:history="1">
            <w:r w:rsidRPr="001B0997">
              <w:rPr>
                <w:rStyle w:val="Hipercze"/>
                <w:noProof/>
              </w:rPr>
              <w:t>XVIII.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O PODMIOTOWYCH ŚRODKACH DOWODOWYCH, JEŻELI ZAMAWIAJĄCY BĘDZIE WYMAGAŁ ICH ZŁOŻENIA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121ED" w14:textId="7A0272C0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19" w:history="1">
            <w:r w:rsidRPr="001B0997">
              <w:rPr>
                <w:rStyle w:val="Hipercze"/>
                <w:noProof/>
              </w:rPr>
              <w:t>XIX.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WYMAGANIA W ZAKRESIE ZATRUDNIENIA NA PODSTAWIE STOSUNKU PRACY W OKOLICZNOŚCIACH O KTÓRYCHMOWA W ART. 95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F3434" w14:textId="544CD9D7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0" w:history="1">
            <w:r w:rsidRPr="001B0997">
              <w:rPr>
                <w:rStyle w:val="Hipercze"/>
                <w:noProof/>
              </w:rPr>
              <w:t>XX.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25DB9" w14:textId="7D2ED44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1" w:history="1">
            <w:r w:rsidRPr="001B0997">
              <w:rPr>
                <w:rStyle w:val="Hipercze"/>
                <w:noProof/>
              </w:rPr>
              <w:t>XXI.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INFORMACJA DOTYCZĄCA ZWROTU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249D7" w14:textId="6B21642B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2" w:history="1">
            <w:r w:rsidRPr="001B0997">
              <w:rPr>
                <w:rStyle w:val="Hipercze"/>
                <w:noProof/>
              </w:rPr>
              <w:t>XXII.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INFORMACJE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78975" w14:textId="3108C444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3" w:history="1">
            <w:r w:rsidRPr="001B0997">
              <w:rPr>
                <w:rStyle w:val="Hipercze"/>
                <w:noProof/>
              </w:rPr>
              <w:t>XXIII.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KLAUZULA INFORMACYJNA RODO ZESPOŁU SZKÓŁ CENTRUM  KSZTAŁCENIA ROLNICZEGO W NAKLE ŚLĄSKIM DLA UCZESTNIKÓW POSTĘPOWANIA O UDZIELENIE NINIEJSZEGO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12ADE" w14:textId="0E425DD5" w:rsidR="001B0018" w:rsidRDefault="001B0018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686924" w:history="1">
            <w:r w:rsidRPr="001B0997">
              <w:rPr>
                <w:rStyle w:val="Hipercze"/>
                <w:noProof/>
              </w:rPr>
              <w:t>XXIV.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B0997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_Toc215686924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0AFC1" w14:textId="7BE6468F" w:rsidR="009C1AF9" w:rsidRPr="0082081F" w:rsidRDefault="009C1AF9">
          <w:pPr>
            <w:rPr>
              <w:rFonts w:ascii="Trebuchet MS" w:hAnsi="Trebuchet MS"/>
              <w:sz w:val="20"/>
              <w:szCs w:val="20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end"/>
          </w:r>
        </w:p>
      </w:sdtContent>
    </w:sdt>
    <w:p w14:paraId="43035641" w14:textId="77777777" w:rsidR="00BA60C6" w:rsidRPr="0082081F" w:rsidRDefault="00BA60C6">
      <w:pPr>
        <w:rPr>
          <w:rFonts w:ascii="Trebuchet MS" w:eastAsiaTheme="majorEastAsia" w:hAnsi="Trebuchet MS" w:cstheme="majorBidi"/>
          <w:b/>
          <w:bCs/>
          <w:sz w:val="20"/>
          <w:szCs w:val="20"/>
          <w:u w:val="single"/>
        </w:rPr>
      </w:pPr>
      <w:r w:rsidRPr="0082081F">
        <w:rPr>
          <w:rFonts w:ascii="Trebuchet MS" w:hAnsi="Trebuchet MS"/>
          <w:sz w:val="20"/>
          <w:szCs w:val="20"/>
        </w:rPr>
        <w:br w:type="page"/>
      </w:r>
    </w:p>
    <w:p w14:paraId="7210DEF7" w14:textId="1574A81A" w:rsidR="00BA60C6" w:rsidRPr="0082081F" w:rsidRDefault="00E10A0C" w:rsidP="00E86123">
      <w:pPr>
        <w:pStyle w:val="Nagwek1"/>
      </w:pPr>
      <w:bookmarkStart w:id="3" w:name="_Toc215686901"/>
      <w:r w:rsidRPr="0082081F">
        <w:lastRenderedPageBreak/>
        <w:t>INFORMACJA O ZAMAWIAJĄCYM</w:t>
      </w:r>
      <w:bookmarkEnd w:id="3"/>
    </w:p>
    <w:p w14:paraId="0C46A464" w14:textId="77777777" w:rsidR="00BA60C6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Nazwa </w:t>
      </w:r>
      <w:r w:rsidR="00E54DD2" w:rsidRPr="0082081F">
        <w:rPr>
          <w:rFonts w:ascii="Trebuchet MS" w:hAnsi="Trebuchet MS"/>
          <w:sz w:val="20"/>
          <w:szCs w:val="20"/>
        </w:rPr>
        <w:t>oraz adres zamawiającego, numer telefonu, adres poczty elektronicznej oraz strony internetowej prowadzonego postępowania</w:t>
      </w:r>
      <w:bookmarkStart w:id="4" w:name="mip51081555"/>
      <w:bookmarkEnd w:id="4"/>
    </w:p>
    <w:p w14:paraId="0D1D5125" w14:textId="77777777" w:rsidR="00946B70" w:rsidRPr="0082081F" w:rsidRDefault="00946B70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38BEB07D" w14:textId="77777777" w:rsidR="00AA681E" w:rsidRPr="0082081F" w:rsidRDefault="00AA681E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i/>
          <w:sz w:val="20"/>
          <w:szCs w:val="20"/>
        </w:rPr>
      </w:pPr>
      <w:bookmarkStart w:id="5" w:name="_Hlk184139611"/>
      <w:r w:rsidRPr="0082081F">
        <w:rPr>
          <w:rFonts w:ascii="Trebuchet MS" w:hAnsi="Trebuchet MS" w:cs="Trebuchet MS"/>
          <w:b/>
          <w:sz w:val="20"/>
          <w:szCs w:val="20"/>
        </w:rPr>
        <w:t>Zespół Szkół Centrum Kształcenia Rolniczego</w:t>
      </w:r>
    </w:p>
    <w:p w14:paraId="06858028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im. 1000-lecia Państwa Polskiego w Nakle Śląskim</w:t>
      </w:r>
    </w:p>
    <w:p w14:paraId="68164B8E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adres: </w:t>
      </w:r>
      <w:r w:rsidRPr="0082081F">
        <w:rPr>
          <w:rFonts w:ascii="Trebuchet MS" w:hAnsi="Trebuchet MS" w:cs="Trebuchet MS"/>
          <w:sz w:val="20"/>
          <w:szCs w:val="20"/>
        </w:rPr>
        <w:t>ul. Morcinka 9, 42-620 Nakło Śląskie</w:t>
      </w:r>
      <w:bookmarkEnd w:id="5"/>
    </w:p>
    <w:p w14:paraId="0B298B9F" w14:textId="4268D6AD" w:rsidR="00AA681E" w:rsidRPr="0082081F" w:rsidRDefault="00AA681E" w:rsidP="00AA681E">
      <w:pPr>
        <w:tabs>
          <w:tab w:val="center" w:pos="4801"/>
          <w:tab w:val="center" w:pos="4873"/>
          <w:tab w:val="left" w:pos="6190"/>
          <w:tab w:val="right" w:pos="9337"/>
        </w:tabs>
        <w:suppressAutoHyphens/>
        <w:spacing w:after="0" w:line="240" w:lineRule="auto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ab/>
        <w:t>telefon:</w:t>
      </w:r>
    </w:p>
    <w:p w14:paraId="53DE00FE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fax: </w:t>
      </w:r>
      <w:r w:rsidRPr="0082081F">
        <w:rPr>
          <w:rFonts w:ascii="Trebuchet MS" w:hAnsi="Trebuchet MS" w:cs="Trebuchet MS"/>
          <w:sz w:val="20"/>
          <w:szCs w:val="20"/>
        </w:rPr>
        <w:t>48 32 381-32-21</w:t>
      </w:r>
    </w:p>
    <w:p w14:paraId="4B04876C" w14:textId="10011894" w:rsidR="00AA681E" w:rsidRPr="0082081F" w:rsidRDefault="00AA681E" w:rsidP="00AA681E">
      <w:pPr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poczta elektroniczna:</w:t>
      </w:r>
      <w:r w:rsidRPr="0082081F">
        <w:rPr>
          <w:rFonts w:ascii="Trebuchet MS" w:hAnsi="Trebuchet MS" w:cs="Trebuchet MS"/>
          <w:sz w:val="20"/>
          <w:szCs w:val="20"/>
        </w:rPr>
        <w:t xml:space="preserve">  </w:t>
      </w:r>
      <w:bookmarkStart w:id="6" w:name="_Hlk193138896"/>
      <w:r w:rsidR="009F3FCE" w:rsidRPr="0082081F">
        <w:rPr>
          <w:rFonts w:ascii="Trebuchet MS" w:hAnsi="Trebuchet MS" w:cs="Trebuchet MS"/>
          <w:sz w:val="20"/>
          <w:szCs w:val="20"/>
        </w:rPr>
        <w:t>zamowienia@ckrnaklo.pl</w:t>
      </w:r>
    </w:p>
    <w:bookmarkEnd w:id="6"/>
    <w:p w14:paraId="3B3F0DAB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82081F">
        <w:rPr>
          <w:rFonts w:ascii="Trebuchet MS" w:hAnsi="Trebuchet MS" w:cs="Trebuchet MS"/>
          <w:sz w:val="20"/>
          <w:szCs w:val="20"/>
        </w:rPr>
        <w:t xml:space="preserve"> </w:t>
      </w:r>
      <w:hyperlink r:id="rId8" w:history="1">
        <w:r w:rsidRPr="0082081F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7CFC3C06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</w:p>
    <w:p w14:paraId="7397A963" w14:textId="2D064179" w:rsidR="00946B70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A</w:t>
      </w:r>
      <w:r w:rsidR="00E54DD2" w:rsidRPr="0082081F">
        <w:rPr>
          <w:rFonts w:ascii="Trebuchet MS" w:hAnsi="Trebuchet MS"/>
          <w:sz w:val="20"/>
          <w:szCs w:val="20"/>
        </w:rPr>
        <w:t>dres strony internetowej, na której udostępniane będą zmiany i wyjaśnienia treści SWZ oraz inne dokumenty zamówienia bezpośrednio związane z postęp</w:t>
      </w:r>
      <w:r w:rsidRPr="0082081F">
        <w:rPr>
          <w:rFonts w:ascii="Trebuchet MS" w:hAnsi="Trebuchet MS"/>
          <w:sz w:val="20"/>
          <w:szCs w:val="20"/>
        </w:rPr>
        <w:t>owaniem o udzielenie zamówienia</w:t>
      </w:r>
    </w:p>
    <w:p w14:paraId="1C4A3ADF" w14:textId="77777777" w:rsidR="00946B70" w:rsidRPr="00002DC3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1B8548E9" w14:textId="1E9FAE8E" w:rsidR="001B0018" w:rsidRDefault="00AC273B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AC273B">
        <w:rPr>
          <w:rFonts w:ascii="Trebuchet MS" w:hAnsi="Trebuchet MS" w:cs="Trebuchet MS"/>
          <w:b/>
          <w:sz w:val="20"/>
          <w:szCs w:val="20"/>
        </w:rPr>
        <w:t>https://ezamowienia.gov.pl/mp-client/tenders/ocds-148610-209f04a8-54b4-4632-9feb-6aaeec6e5075</w:t>
      </w:r>
    </w:p>
    <w:p w14:paraId="02552AA0" w14:textId="77777777" w:rsidR="00AC273B" w:rsidRPr="001B0018" w:rsidRDefault="00AC273B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0873A5B2" w14:textId="5E329055" w:rsidR="001B0018" w:rsidRDefault="00AC273B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AC273B">
        <w:rPr>
          <w:rFonts w:ascii="Trebuchet MS" w:hAnsi="Trebuchet MS" w:cs="Trebuchet MS"/>
          <w:b/>
          <w:sz w:val="20"/>
          <w:szCs w:val="20"/>
        </w:rPr>
        <w:t>ocds-148610-209f04a8-54b4-4632-9feb-6aaeec6e5075</w:t>
      </w:r>
    </w:p>
    <w:p w14:paraId="7BEB794B" w14:textId="77777777" w:rsidR="00AC273B" w:rsidRPr="002E6FE8" w:rsidRDefault="00AC273B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66C132E2" w14:textId="480313C7" w:rsidR="00946B70" w:rsidRPr="002E6FE8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2E6FE8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2E6FE8">
        <w:rPr>
          <w:rFonts w:ascii="Trebuchet MS" w:hAnsi="Trebuchet MS" w:cs="Trebuchet MS"/>
          <w:sz w:val="20"/>
          <w:szCs w:val="20"/>
        </w:rPr>
        <w:t xml:space="preserve"> </w:t>
      </w:r>
      <w:hyperlink r:id="rId9" w:history="1">
        <w:r w:rsidRPr="002E6FE8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0B602486" w14:textId="511EDA54" w:rsidR="00E54DD2" w:rsidRPr="0082081F" w:rsidRDefault="00E10A0C" w:rsidP="00E86123">
      <w:pPr>
        <w:pStyle w:val="Nagwek1"/>
      </w:pPr>
      <w:bookmarkStart w:id="7" w:name="mip51081556"/>
      <w:bookmarkEnd w:id="7"/>
      <w:r w:rsidRPr="0082081F">
        <w:t> </w:t>
      </w:r>
      <w:bookmarkStart w:id="8" w:name="_Toc215686902"/>
      <w:r w:rsidRPr="0082081F">
        <w:t>TRYB UDZIELENIA ZAMÓWIENIA</w:t>
      </w:r>
      <w:bookmarkEnd w:id="8"/>
    </w:p>
    <w:p w14:paraId="2AB317C3" w14:textId="2ED3E1EC" w:rsidR="00F14A6F" w:rsidRPr="0082081F" w:rsidRDefault="000F574B" w:rsidP="004C3D44">
      <w:pPr>
        <w:spacing w:after="160" w:line="259" w:lineRule="auto"/>
        <w:jc w:val="both"/>
        <w:rPr>
          <w:rFonts w:ascii="Trebuchet MS" w:hAnsi="Trebuchet MS"/>
          <w:bCs/>
          <w:sz w:val="20"/>
          <w:szCs w:val="20"/>
        </w:rPr>
      </w:pPr>
      <w:r w:rsidRPr="0082081F">
        <w:rPr>
          <w:rFonts w:ascii="Trebuchet MS" w:hAnsi="Trebuchet MS"/>
          <w:bCs/>
          <w:sz w:val="20"/>
          <w:szCs w:val="20"/>
        </w:rPr>
        <w:t>Tryb podstawowy bez negocjacji</w:t>
      </w:r>
      <w:r w:rsidR="00F06EFA" w:rsidRPr="0082081F">
        <w:rPr>
          <w:rFonts w:ascii="Trebuchet MS" w:hAnsi="Trebuchet MS"/>
          <w:bCs/>
          <w:sz w:val="20"/>
          <w:szCs w:val="20"/>
        </w:rPr>
        <w:t xml:space="preserve"> (art. 275 pkt 1 ustawy z dnia 11 września 2019 r. - Prawo zamówień publicznych</w:t>
      </w:r>
      <w:r w:rsidR="00F14A6F" w:rsidRPr="0082081F">
        <w:rPr>
          <w:rFonts w:ascii="Trebuchet MS" w:hAnsi="Trebuchet MS"/>
          <w:bCs/>
          <w:sz w:val="20"/>
          <w:szCs w:val="20"/>
        </w:rPr>
        <w:t xml:space="preserve"> </w:t>
      </w:r>
      <w:r w:rsidR="00F14A6F" w:rsidRPr="0082081F">
        <w:rPr>
          <w:rFonts w:ascii="Trebuchet MS" w:hAnsi="Trebuchet MS" w:cs="Arial"/>
          <w:bCs/>
          <w:sz w:val="20"/>
          <w:szCs w:val="20"/>
        </w:rPr>
        <w:t>(</w:t>
      </w:r>
      <w:proofErr w:type="spellStart"/>
      <w:r w:rsidR="0058352E" w:rsidRPr="0082081F">
        <w:rPr>
          <w:rFonts w:ascii="Trebuchet MS" w:hAnsi="Trebuchet MS" w:cs="Arial"/>
          <w:bCs/>
          <w:sz w:val="20"/>
          <w:szCs w:val="20"/>
        </w:rPr>
        <w:t>t.j</w:t>
      </w:r>
      <w:proofErr w:type="spellEnd"/>
      <w:r w:rsidR="0058352E" w:rsidRPr="0082081F">
        <w:rPr>
          <w:rFonts w:ascii="Trebuchet MS" w:hAnsi="Trebuchet MS" w:cs="Arial"/>
          <w:bCs/>
          <w:sz w:val="20"/>
          <w:szCs w:val="20"/>
        </w:rPr>
        <w:t xml:space="preserve">. </w:t>
      </w:r>
      <w:r w:rsidR="00F14A6F" w:rsidRPr="0082081F">
        <w:rPr>
          <w:rFonts w:ascii="Trebuchet MS" w:hAnsi="Trebuchet MS" w:cs="Arial"/>
          <w:bCs/>
          <w:sz w:val="20"/>
          <w:szCs w:val="20"/>
        </w:rPr>
        <w:t>Dz. U. z 20</w:t>
      </w:r>
      <w:r w:rsidR="00806704" w:rsidRPr="0082081F">
        <w:rPr>
          <w:rFonts w:ascii="Trebuchet MS" w:hAnsi="Trebuchet MS" w:cs="Arial"/>
          <w:bCs/>
          <w:sz w:val="20"/>
          <w:szCs w:val="20"/>
        </w:rPr>
        <w:t>2</w:t>
      </w:r>
      <w:r w:rsidR="006E5EEF" w:rsidRPr="0082081F">
        <w:rPr>
          <w:rFonts w:ascii="Trebuchet MS" w:hAnsi="Trebuchet MS" w:cs="Arial"/>
          <w:bCs/>
          <w:sz w:val="20"/>
          <w:szCs w:val="20"/>
        </w:rPr>
        <w:t>4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E5EEF" w:rsidRPr="0082081F">
        <w:rPr>
          <w:rFonts w:ascii="Trebuchet MS" w:hAnsi="Trebuchet MS" w:cs="Arial"/>
          <w:bCs/>
          <w:sz w:val="20"/>
          <w:szCs w:val="20"/>
        </w:rPr>
        <w:t>1320)</w:t>
      </w:r>
      <w:r w:rsidR="00F14A6F" w:rsidRPr="0082081F">
        <w:rPr>
          <w:rFonts w:ascii="Arial" w:hAnsi="Arial" w:cs="Arial"/>
          <w:bCs/>
          <w:sz w:val="20"/>
          <w:szCs w:val="20"/>
        </w:rPr>
        <w:t> </w:t>
      </w:r>
      <w:r w:rsidR="00F14A6F" w:rsidRPr="0082081F">
        <w:rPr>
          <w:rFonts w:ascii="Trebuchet MS" w:hAnsi="Trebuchet MS" w:cs="Georgia"/>
          <w:bCs/>
          <w:sz w:val="20"/>
          <w:szCs w:val="20"/>
        </w:rPr>
        <w:t>–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dalej </w:t>
      </w:r>
      <w:proofErr w:type="spellStart"/>
      <w:r w:rsidR="00F14A6F" w:rsidRPr="0082081F">
        <w:rPr>
          <w:rFonts w:ascii="Trebuchet MS" w:hAnsi="Trebuchet MS" w:cs="Arial"/>
          <w:bCs/>
          <w:sz w:val="20"/>
          <w:szCs w:val="20"/>
        </w:rPr>
        <w:t>p.z.p</w:t>
      </w:r>
      <w:proofErr w:type="spellEnd"/>
      <w:r w:rsidR="00F14A6F" w:rsidRPr="0082081F">
        <w:rPr>
          <w:rFonts w:ascii="Trebuchet MS" w:hAnsi="Trebuchet MS" w:cs="Arial"/>
          <w:bCs/>
          <w:sz w:val="20"/>
          <w:szCs w:val="20"/>
        </w:rPr>
        <w:t>.</w:t>
      </w:r>
    </w:p>
    <w:p w14:paraId="18CA1B8F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</w:p>
    <w:p w14:paraId="1C9001BD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Podstawa prawna: </w:t>
      </w:r>
    </w:p>
    <w:p w14:paraId="5B9F7066" w14:textId="6E9210A9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Zamówienie realizowane na podstawie art.</w:t>
      </w:r>
      <w:r w:rsidRPr="0082081F">
        <w:rPr>
          <w:rFonts w:ascii="Trebuchet MS" w:hAnsi="Trebuchet MS"/>
          <w:i/>
          <w:sz w:val="20"/>
          <w:szCs w:val="20"/>
        </w:rPr>
        <w:t xml:space="preserve"> 275 pkt 1 ustawy z dnia 11 września 2019 r. - Prawo zamówień publicznych oraz właściwych aktów wykonawczych do ustawy – Prawo zamówień publicznych</w:t>
      </w:r>
      <w:r w:rsidR="001A7F0D" w:rsidRPr="0082081F">
        <w:rPr>
          <w:rFonts w:ascii="Trebuchet MS" w:hAnsi="Trebuchet MS"/>
          <w:i/>
          <w:sz w:val="20"/>
          <w:szCs w:val="20"/>
        </w:rPr>
        <w:t>.</w:t>
      </w:r>
    </w:p>
    <w:p w14:paraId="0EA7D08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56F6710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>Wartość zamówienia:</w:t>
      </w:r>
    </w:p>
    <w:p w14:paraId="4759F72C" w14:textId="237323CB" w:rsidR="000F574B" w:rsidRPr="0082081F" w:rsidRDefault="00F14A6F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i/>
          <w:sz w:val="20"/>
          <w:szCs w:val="20"/>
        </w:rPr>
        <w:t>Szacunkowa wartość przedmiotu</w:t>
      </w:r>
      <w:r w:rsidR="000F574B" w:rsidRPr="0082081F">
        <w:rPr>
          <w:rFonts w:ascii="Trebuchet MS" w:hAnsi="Trebuchet MS"/>
          <w:i/>
          <w:sz w:val="20"/>
          <w:szCs w:val="20"/>
        </w:rPr>
        <w:t xml:space="preserve"> zamówienia nie przekracza progów unijnych określonych na podstawie </w:t>
      </w:r>
      <w:r w:rsidR="005D48E7" w:rsidRPr="0082081F">
        <w:rPr>
          <w:rFonts w:ascii="Trebuchet MS" w:hAnsi="Trebuchet MS"/>
          <w:i/>
          <w:sz w:val="20"/>
          <w:szCs w:val="20"/>
        </w:rPr>
        <w:t xml:space="preserve">               </w:t>
      </w:r>
      <w:r w:rsidR="000F574B" w:rsidRPr="0082081F">
        <w:rPr>
          <w:rFonts w:ascii="Trebuchet MS" w:hAnsi="Trebuchet MS"/>
          <w:i/>
          <w:sz w:val="20"/>
          <w:szCs w:val="20"/>
        </w:rPr>
        <w:t>art. 3 ustawy z 11 września 2019 r. – Prawo zamówień publicznych.</w:t>
      </w:r>
    </w:p>
    <w:p w14:paraId="616C3B95" w14:textId="77777777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</w:p>
    <w:p w14:paraId="1036B2DA" w14:textId="72A9D40B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Postępowanie prowadzone jest w języku polskim.</w:t>
      </w:r>
    </w:p>
    <w:p w14:paraId="1D780201" w14:textId="59C9DBB8" w:rsidR="00BA60C6" w:rsidRPr="0082081F" w:rsidRDefault="00E10A0C" w:rsidP="00E86123">
      <w:pPr>
        <w:pStyle w:val="Nagwek1"/>
      </w:pPr>
      <w:bookmarkStart w:id="9" w:name="mip51081557"/>
      <w:bookmarkStart w:id="10" w:name="_Toc215686903"/>
      <w:bookmarkEnd w:id="9"/>
      <w:r w:rsidRPr="0082081F">
        <w:t>INFORMACJA W ZAKRESIE WYBORU NAJKORZYSTNIEJSZEJ OFERTY Z MOŻLIWOŚCIĄ PROWADZENIA NEGOCJACJI</w:t>
      </w:r>
      <w:bookmarkEnd w:id="10"/>
    </w:p>
    <w:p w14:paraId="1FF1ABAB" w14:textId="14F88919" w:rsidR="000F574B" w:rsidRPr="0082081F" w:rsidRDefault="000F574B" w:rsidP="000F574B">
      <w:pPr>
        <w:spacing w:after="160" w:line="259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wyb</w:t>
      </w:r>
      <w:r w:rsidR="00164876" w:rsidRPr="0082081F">
        <w:rPr>
          <w:rFonts w:ascii="Trebuchet MS" w:hAnsi="Trebuchet MS"/>
          <w:sz w:val="20"/>
          <w:szCs w:val="20"/>
        </w:rPr>
        <w:t>oru</w:t>
      </w:r>
      <w:r w:rsidRPr="0082081F">
        <w:rPr>
          <w:rFonts w:ascii="Trebuchet MS" w:hAnsi="Trebuchet MS"/>
          <w:sz w:val="20"/>
          <w:szCs w:val="20"/>
        </w:rPr>
        <w:t xml:space="preserve"> oferty najkorzystniejszej z możliwością prowadzenia negocjacji.</w:t>
      </w:r>
    </w:p>
    <w:p w14:paraId="155387A8" w14:textId="7CC806F8" w:rsidR="00CF4776" w:rsidRPr="0082081F" w:rsidRDefault="00E10A0C" w:rsidP="00E86123">
      <w:pPr>
        <w:pStyle w:val="Nagwek1"/>
      </w:pPr>
      <w:bookmarkStart w:id="11" w:name="_Toc215686904"/>
      <w:r w:rsidRPr="0082081F">
        <w:t>OPIS PRZEDMIOTU ZAMÓWIENIA</w:t>
      </w:r>
      <w:bookmarkEnd w:id="11"/>
    </w:p>
    <w:p w14:paraId="2B62AF8F" w14:textId="7497A628" w:rsidR="002E6FE8" w:rsidRPr="00AD5580" w:rsidRDefault="00CF4776" w:rsidP="00AD5580">
      <w:pPr>
        <w:pStyle w:val="Akapitzlist"/>
        <w:numPr>
          <w:ilvl w:val="0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 w:rsidRPr="00F910FC">
        <w:rPr>
          <w:rFonts w:ascii="Trebuchet MS" w:hAnsi="Trebuchet MS"/>
          <w:sz w:val="20"/>
          <w:szCs w:val="20"/>
        </w:rPr>
        <w:t>Przedmiotem zamówienia jest</w:t>
      </w:r>
      <w:r w:rsidR="00A40E9F" w:rsidRPr="00F910FC">
        <w:rPr>
          <w:rFonts w:ascii="Trebuchet MS" w:hAnsi="Trebuchet MS"/>
          <w:sz w:val="20"/>
          <w:szCs w:val="20"/>
        </w:rPr>
        <w:t xml:space="preserve"> </w:t>
      </w:r>
      <w:bookmarkStart w:id="12" w:name="_Hlk182768502"/>
      <w:r w:rsidR="00AD5580">
        <w:rPr>
          <w:rFonts w:ascii="Trebuchet MS" w:hAnsi="Trebuchet MS"/>
          <w:sz w:val="20"/>
          <w:szCs w:val="20"/>
        </w:rPr>
        <w:t>z</w:t>
      </w:r>
      <w:r w:rsidR="00AD5580" w:rsidRPr="00AD5580">
        <w:rPr>
          <w:rFonts w:ascii="Trebuchet MS" w:hAnsi="Trebuchet MS"/>
          <w:sz w:val="20"/>
          <w:szCs w:val="20"/>
        </w:rPr>
        <w:t xml:space="preserve">akup i dostawa fabrycznie nowego samochodu </w:t>
      </w:r>
      <w:r w:rsidR="00AB1B17">
        <w:rPr>
          <w:rFonts w:ascii="Trebuchet MS" w:hAnsi="Trebuchet MS"/>
          <w:sz w:val="20"/>
          <w:szCs w:val="20"/>
        </w:rPr>
        <w:t>7-</w:t>
      </w:r>
      <w:r w:rsidR="00AD5580" w:rsidRPr="00AD5580">
        <w:rPr>
          <w:rFonts w:ascii="Trebuchet MS" w:hAnsi="Trebuchet MS"/>
          <w:sz w:val="20"/>
          <w:szCs w:val="20"/>
        </w:rPr>
        <w:t>osobowego dla Zespołu Szkół Centrum Kształcenia Rolniczego w Nakle Śląskim</w:t>
      </w:r>
      <w:bookmarkEnd w:id="12"/>
    </w:p>
    <w:p w14:paraId="3F465926" w14:textId="3B9DD6D2" w:rsidR="008B5C09" w:rsidRPr="0082081F" w:rsidRDefault="008B5C09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zakres przedmiotu zamówienia</w:t>
      </w:r>
      <w:r w:rsidR="00F910FC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określają:</w:t>
      </w:r>
    </w:p>
    <w:p w14:paraId="08D6EEBC" w14:textId="6755AC65" w:rsidR="008B5C09" w:rsidRPr="0082081F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Załącznik nr 1 do SWZ – </w:t>
      </w:r>
      <w:r w:rsidR="00AD5580">
        <w:rPr>
          <w:rFonts w:ascii="Trebuchet MS" w:hAnsi="Trebuchet MS" w:cs="Trebuchet MS"/>
          <w:sz w:val="20"/>
          <w:szCs w:val="20"/>
        </w:rPr>
        <w:t>Opis przedmiotu zamówienia</w:t>
      </w:r>
      <w:r>
        <w:rPr>
          <w:rFonts w:ascii="Trebuchet MS" w:hAnsi="Trebuchet MS" w:cs="Trebuchet MS"/>
          <w:sz w:val="20"/>
          <w:szCs w:val="20"/>
        </w:rPr>
        <w:t xml:space="preserve"> </w:t>
      </w:r>
    </w:p>
    <w:p w14:paraId="3891534D" w14:textId="3B77A179" w:rsidR="008B5C09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Załącznik nr 5 do SWZ - </w:t>
      </w:r>
      <w:r w:rsidR="008B5C09" w:rsidRPr="0082081F">
        <w:rPr>
          <w:rFonts w:ascii="Trebuchet MS" w:hAnsi="Trebuchet MS"/>
          <w:sz w:val="20"/>
          <w:szCs w:val="20"/>
        </w:rPr>
        <w:t>projekt umowy.</w:t>
      </w:r>
    </w:p>
    <w:p w14:paraId="25D8465E" w14:textId="77777777" w:rsidR="0012735E" w:rsidRPr="0012735E" w:rsidRDefault="0012735E" w:rsidP="0012735E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24B28BF" w14:textId="77777777" w:rsidR="0082313F" w:rsidRPr="0082081F" w:rsidRDefault="0082313F" w:rsidP="005D5FE6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Kody </w:t>
      </w:r>
      <w:r w:rsidR="002325EA" w:rsidRPr="0082081F">
        <w:rPr>
          <w:rFonts w:ascii="Trebuchet MS" w:hAnsi="Trebuchet MS"/>
          <w:b/>
          <w:sz w:val="20"/>
          <w:szCs w:val="20"/>
        </w:rPr>
        <w:t xml:space="preserve">CPV: </w:t>
      </w:r>
    </w:p>
    <w:p w14:paraId="28ACA9F7" w14:textId="76BA1E82" w:rsidR="009C559E" w:rsidRDefault="00AD5580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AD5580">
        <w:rPr>
          <w:rFonts w:ascii="Trebuchet MS" w:hAnsi="Trebuchet MS"/>
          <w:bCs/>
          <w:sz w:val="20"/>
          <w:szCs w:val="20"/>
        </w:rPr>
        <w:t>34110000-1 Samochody osobowe</w:t>
      </w:r>
    </w:p>
    <w:p w14:paraId="5DB2EF17" w14:textId="77777777" w:rsidR="00E47FF4" w:rsidRPr="009C559E" w:rsidRDefault="00E47FF4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9707274" w14:textId="6F99CF7F" w:rsidR="00CF4776" w:rsidRPr="00AD5580" w:rsidRDefault="00CF4776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lastRenderedPageBreak/>
        <w:t>Warunki realizacji zamówienia:</w:t>
      </w:r>
    </w:p>
    <w:p w14:paraId="45F53C64" w14:textId="77777777" w:rsidR="00AD5580" w:rsidRDefault="00AD5580" w:rsidP="00AD5580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298D182A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Przedmiot zamówienia winien być zgodny z dokumentacją przetargową, w tym że szczegółowym opisem przedmiotu zamówienia – załącznik nr 1 do SWZ.</w:t>
      </w:r>
    </w:p>
    <w:p w14:paraId="24E4C892" w14:textId="273C5371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>Zamawiający wymaga, aby w formularzu oferty wskazać nazwę producenta oraz model oferowane</w:t>
      </w:r>
      <w:r>
        <w:rPr>
          <w:rFonts w:ascii="Trebuchet MS" w:hAnsi="Trebuchet MS"/>
          <w:b/>
          <w:bCs/>
          <w:sz w:val="20"/>
          <w:szCs w:val="20"/>
        </w:rPr>
        <w:t>go samochodu</w:t>
      </w:r>
      <w:r w:rsidRPr="00AD5580">
        <w:rPr>
          <w:rFonts w:ascii="Trebuchet MS" w:hAnsi="Trebuchet MS"/>
          <w:b/>
          <w:bCs/>
          <w:sz w:val="20"/>
          <w:szCs w:val="20"/>
        </w:rPr>
        <w:t>.</w:t>
      </w:r>
    </w:p>
    <w:p w14:paraId="77EF3D30" w14:textId="77777777" w:rsidR="00AD5580" w:rsidRPr="00AD5580" w:rsidRDefault="00AD5580" w:rsidP="00AD5580">
      <w:pPr>
        <w:pStyle w:val="Akapitzlist"/>
        <w:numPr>
          <w:ilvl w:val="0"/>
          <w:numId w:val="49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 razie stwierdzenia przez Wykonawcę, że dokumentacja przetargowa zawiera błędy lub braki winien on niezwłocznie powiadomić o tym fakcie Zamawiającego.</w:t>
      </w:r>
    </w:p>
    <w:p w14:paraId="300B4476" w14:textId="0E63B9B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3" w:name="_Hlk89669038"/>
      <w:r w:rsidRPr="00AD5580">
        <w:rPr>
          <w:rFonts w:ascii="Trebuchet MS" w:hAnsi="Trebuchet MS"/>
          <w:sz w:val="20"/>
          <w:szCs w:val="20"/>
        </w:rPr>
        <w:t xml:space="preserve">Wykonawca jest zobowiązany do sprzedaży i dostarczenia pod wskazany adres Zamawiającego </w:t>
      </w:r>
      <w:r>
        <w:rPr>
          <w:rFonts w:ascii="Trebuchet MS" w:hAnsi="Trebuchet MS"/>
          <w:sz w:val="20"/>
          <w:szCs w:val="20"/>
        </w:rPr>
        <w:t xml:space="preserve">samochodu </w:t>
      </w:r>
      <w:r w:rsidRPr="00AD5580">
        <w:rPr>
          <w:rFonts w:ascii="Trebuchet MS" w:hAnsi="Trebuchet MS"/>
          <w:sz w:val="20"/>
          <w:szCs w:val="20"/>
        </w:rPr>
        <w:t xml:space="preserve">zgodnie z przedmiotem zamówienia. </w:t>
      </w:r>
    </w:p>
    <w:p w14:paraId="3B4E3D9B" w14:textId="21D659B0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4" w:name="_Hlk119859612"/>
      <w:r w:rsidRPr="00AD5580">
        <w:rPr>
          <w:rFonts w:ascii="Trebuchet MS" w:hAnsi="Trebuchet MS"/>
          <w:sz w:val="20"/>
          <w:szCs w:val="20"/>
        </w:rPr>
        <w:t xml:space="preserve">Zamawiający wymaga, aby dostarczony przedmiot zamówienia był fabrycznie nowy </w:t>
      </w:r>
      <w:r w:rsidRPr="00AD5580">
        <w:rPr>
          <w:rFonts w:ascii="Trebuchet MS" w:hAnsi="Trebuchet MS"/>
          <w:sz w:val="20"/>
          <w:szCs w:val="20"/>
        </w:rPr>
        <w:br/>
        <w:t xml:space="preserve"> i wyprodukowany w roku 202</w:t>
      </w:r>
      <w:r>
        <w:rPr>
          <w:rFonts w:ascii="Trebuchet MS" w:hAnsi="Trebuchet MS"/>
          <w:sz w:val="20"/>
          <w:szCs w:val="20"/>
        </w:rPr>
        <w:t>5</w:t>
      </w:r>
      <w:r w:rsidRPr="00AD5580">
        <w:rPr>
          <w:rFonts w:ascii="Trebuchet MS" w:hAnsi="Trebuchet MS"/>
          <w:sz w:val="20"/>
          <w:szCs w:val="20"/>
        </w:rPr>
        <w:t xml:space="preserve"> oraz nie posiadał żadnych śladów użytkowania i nie był przedmiotem praw osób trzecich. Będzie wolny od wad fizycznych i prawnych i dopuszczony do obrotu. Ponadto żaden element wyposażenia ani żadna jego część składowa, nie będzie </w:t>
      </w:r>
      <w:proofErr w:type="spellStart"/>
      <w:r w:rsidRPr="00AD5580">
        <w:rPr>
          <w:rFonts w:ascii="Trebuchet MS" w:hAnsi="Trebuchet MS"/>
          <w:sz w:val="20"/>
          <w:szCs w:val="20"/>
        </w:rPr>
        <w:t>rekondycjonowany</w:t>
      </w:r>
      <w:proofErr w:type="spellEnd"/>
      <w:r w:rsidRPr="00AD5580">
        <w:rPr>
          <w:rFonts w:ascii="Trebuchet MS" w:hAnsi="Trebuchet MS"/>
          <w:sz w:val="20"/>
          <w:szCs w:val="20"/>
        </w:rPr>
        <w:t>, powystawowy i wykorzystywany wcześniej przez inny podmiot. Ponadto posiadać będzie wymagane przepisami atesty i certyfikaty</w:t>
      </w:r>
      <w:bookmarkEnd w:id="14"/>
      <w:r w:rsidRPr="00AD5580">
        <w:rPr>
          <w:rFonts w:ascii="Trebuchet MS" w:hAnsi="Trebuchet MS"/>
          <w:sz w:val="20"/>
          <w:szCs w:val="20"/>
        </w:rPr>
        <w:t>.</w:t>
      </w:r>
    </w:p>
    <w:p w14:paraId="439E3BE0" w14:textId="2EF2D70C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Wykonawca ponosi koszty dostarczenia pod wskazany adres Zamawiającego </w:t>
      </w:r>
      <w:r>
        <w:rPr>
          <w:rFonts w:ascii="Trebuchet MS" w:hAnsi="Trebuchet MS"/>
          <w:sz w:val="20"/>
          <w:szCs w:val="20"/>
        </w:rPr>
        <w:t xml:space="preserve">samochodu </w:t>
      </w:r>
      <w:r w:rsidRPr="00AD5580">
        <w:rPr>
          <w:rFonts w:ascii="Trebuchet MS" w:hAnsi="Trebuchet MS"/>
          <w:sz w:val="20"/>
          <w:szCs w:val="20"/>
        </w:rPr>
        <w:t>będącego przedmiotem zamówienia oraz zabezpieczenia przed uszkodzeniem przedmiotu umowy w czasie załadunku, transportu i rozładunku.</w:t>
      </w:r>
    </w:p>
    <w:p w14:paraId="4AE49591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Zamawiający nie ponosi odpowiedzialności za szkody wyrządzone przez Wykonawcę podczas wykonywania przedmiotu zamówienia.</w:t>
      </w:r>
    </w:p>
    <w:p w14:paraId="3E4AC9E5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Wykonawca zrealizuje przedmiot zamówienia kompletnie, z należytą starannością, rozumianą jako staranność profesjonalisty, zgodnie z obowiązującymi przepisami prawa, normami i specyfikacjami technicznymi.</w:t>
      </w:r>
    </w:p>
    <w:p w14:paraId="56303773" w14:textId="6EE54853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bookmarkStart w:id="15" w:name="_Hlk89622355"/>
      <w:r w:rsidRPr="00AD5580">
        <w:rPr>
          <w:rFonts w:ascii="Trebuchet MS" w:hAnsi="Trebuchet MS"/>
          <w:sz w:val="20"/>
          <w:szCs w:val="20"/>
        </w:rPr>
        <w:t xml:space="preserve">Wykonawca udzieli Zamawiającemu gwarancji i rękojmi na wykonany przedmiot umowy na okres </w:t>
      </w:r>
      <w:r>
        <w:rPr>
          <w:rFonts w:ascii="Trebuchet MS" w:hAnsi="Trebuchet MS"/>
          <w:sz w:val="20"/>
          <w:szCs w:val="20"/>
        </w:rPr>
        <w:t>wskazany w opisie przedmiotu zamówienia</w:t>
      </w:r>
      <w:r w:rsidRPr="00AD5580">
        <w:rPr>
          <w:rFonts w:ascii="Trebuchet MS" w:hAnsi="Trebuchet MS"/>
          <w:sz w:val="20"/>
          <w:szCs w:val="20"/>
        </w:rPr>
        <w:t>, licząc od dnia podpisania przez Zamawiającego i Wykonawcę protokołu odbioru przedmiotu zamówienia bez stwierdzonych usterek.</w:t>
      </w:r>
    </w:p>
    <w:p w14:paraId="12CC07C7" w14:textId="77777777" w:rsidR="00AD5580" w:rsidRPr="00AD5580" w:rsidRDefault="00AD5580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>UWAGA:</w:t>
      </w:r>
    </w:p>
    <w:p w14:paraId="38531E55" w14:textId="77777777" w:rsidR="00AD5580" w:rsidRDefault="00AD5580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  <w:r w:rsidRPr="00AD5580">
        <w:rPr>
          <w:rFonts w:ascii="Trebuchet MS" w:hAnsi="Trebuchet MS"/>
          <w:b/>
          <w:bCs/>
          <w:sz w:val="20"/>
          <w:szCs w:val="20"/>
        </w:rPr>
        <w:t xml:space="preserve">Dodatkowa gwarancja i rękojmia stanowi kryterium oceny ofert </w:t>
      </w:r>
    </w:p>
    <w:p w14:paraId="62C32C94" w14:textId="77777777" w:rsidR="00A65183" w:rsidRPr="00AD5580" w:rsidRDefault="00A65183" w:rsidP="00AD5580">
      <w:pPr>
        <w:pStyle w:val="Akapitzlist"/>
        <w:ind w:left="360"/>
        <w:jc w:val="both"/>
        <w:rPr>
          <w:rFonts w:ascii="Trebuchet MS" w:hAnsi="Trebuchet MS"/>
          <w:b/>
          <w:bCs/>
          <w:sz w:val="20"/>
          <w:szCs w:val="20"/>
        </w:rPr>
      </w:pPr>
    </w:p>
    <w:p w14:paraId="363206C3" w14:textId="77777777" w:rsidR="00AD5580" w:rsidRPr="00AD5580" w:rsidRDefault="00AD5580" w:rsidP="00AD5580">
      <w:pPr>
        <w:pStyle w:val="Akapitzlist"/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Zamawiający wskazuje następujące powody niedokonania podziału przedmiotowego zamówienia na części: </w:t>
      </w:r>
    </w:p>
    <w:p w14:paraId="48204415" w14:textId="77777777" w:rsidR="00AD5580" w:rsidRDefault="00AD5580" w:rsidP="00AD5580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383A2C26" w14:textId="59DD3A8E" w:rsidR="00AD5580" w:rsidRDefault="00AD5580" w:rsidP="00AC273B">
      <w:pPr>
        <w:pStyle w:val="Akapitzlist"/>
        <w:ind w:left="426"/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Przedmiotem zamówienia jest zakup i dostawa jednej sztuki </w:t>
      </w:r>
      <w:r w:rsidR="00AC273B">
        <w:rPr>
          <w:rFonts w:ascii="Trebuchet MS" w:hAnsi="Trebuchet MS"/>
          <w:sz w:val="20"/>
          <w:szCs w:val="20"/>
        </w:rPr>
        <w:t xml:space="preserve">7-osobowego </w:t>
      </w:r>
      <w:r>
        <w:rPr>
          <w:rFonts w:ascii="Trebuchet MS" w:hAnsi="Trebuchet MS"/>
          <w:sz w:val="20"/>
          <w:szCs w:val="20"/>
        </w:rPr>
        <w:t>samochodu</w:t>
      </w:r>
      <w:r w:rsidRPr="00AD5580">
        <w:rPr>
          <w:rFonts w:ascii="Trebuchet MS" w:hAnsi="Trebuchet MS"/>
          <w:sz w:val="20"/>
          <w:szCs w:val="20"/>
        </w:rPr>
        <w:t>, w związku z powyższym zamówienie nie ma możliwości podziału na części.</w:t>
      </w:r>
      <w:bookmarkEnd w:id="13"/>
      <w:bookmarkEnd w:id="15"/>
    </w:p>
    <w:p w14:paraId="35ABDC5D" w14:textId="77777777" w:rsidR="00A65183" w:rsidRDefault="00A65183" w:rsidP="00A65183">
      <w:pPr>
        <w:pStyle w:val="Akapitzlist"/>
        <w:ind w:left="709"/>
        <w:jc w:val="both"/>
        <w:rPr>
          <w:rFonts w:ascii="Trebuchet MS" w:hAnsi="Trebuchet MS"/>
          <w:sz w:val="20"/>
          <w:szCs w:val="20"/>
        </w:rPr>
      </w:pPr>
    </w:p>
    <w:p w14:paraId="772A1DFC" w14:textId="63D4C41B" w:rsidR="00A65183" w:rsidRPr="00A65183" w:rsidRDefault="00A65183" w:rsidP="00E47FF4">
      <w:pPr>
        <w:pStyle w:val="Akapitzlist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A65183">
        <w:rPr>
          <w:rFonts w:ascii="Trebuchet MS" w:hAnsi="Trebuchet MS"/>
          <w:b/>
          <w:bCs/>
          <w:sz w:val="20"/>
          <w:szCs w:val="20"/>
        </w:rPr>
        <w:t>UWAGA</w:t>
      </w:r>
    </w:p>
    <w:p w14:paraId="2910B88D" w14:textId="5012049C" w:rsidR="00A65183" w:rsidRPr="00AD5580" w:rsidRDefault="00A65183" w:rsidP="00E47FF4">
      <w:pPr>
        <w:pStyle w:val="Akapitzlist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A65183">
        <w:rPr>
          <w:rFonts w:ascii="Trebuchet MS" w:hAnsi="Trebuchet MS"/>
          <w:b/>
          <w:bCs/>
          <w:sz w:val="20"/>
          <w:szCs w:val="20"/>
        </w:rPr>
        <w:t xml:space="preserve">Zamawiający informuje, że </w:t>
      </w:r>
      <w:r w:rsidR="00182D75" w:rsidRPr="00182D75">
        <w:rPr>
          <w:rFonts w:ascii="Trebuchet MS" w:hAnsi="Trebuchet MS"/>
          <w:b/>
          <w:bCs/>
          <w:sz w:val="20"/>
          <w:szCs w:val="20"/>
        </w:rPr>
        <w:t xml:space="preserve">przewiduje unieważnienie postępowania </w:t>
      </w:r>
      <w:r w:rsidR="00182D75">
        <w:rPr>
          <w:rFonts w:ascii="Trebuchet MS" w:hAnsi="Trebuchet MS"/>
          <w:b/>
          <w:bCs/>
          <w:sz w:val="20"/>
          <w:szCs w:val="20"/>
        </w:rPr>
        <w:t xml:space="preserve">na podstawie art. 257 ustawy </w:t>
      </w:r>
      <w:proofErr w:type="spellStart"/>
      <w:r w:rsidR="00182D75">
        <w:rPr>
          <w:rFonts w:ascii="Trebuchet MS" w:hAnsi="Trebuchet MS"/>
          <w:b/>
          <w:bCs/>
          <w:sz w:val="20"/>
          <w:szCs w:val="20"/>
        </w:rPr>
        <w:t>Pzp</w:t>
      </w:r>
      <w:proofErr w:type="spellEnd"/>
      <w:r w:rsidR="00182D75" w:rsidRPr="00182D75">
        <w:rPr>
          <w:rFonts w:ascii="Trebuchet MS" w:hAnsi="Trebuchet MS"/>
          <w:b/>
          <w:bCs/>
          <w:sz w:val="20"/>
          <w:szCs w:val="20"/>
        </w:rPr>
        <w:t>, jeśli środki publiczne, które zamierzał przeznaczyć na sfinansowanie całości lub części zamówienia nie zosta</w:t>
      </w:r>
      <w:r w:rsidR="00182D75">
        <w:rPr>
          <w:rFonts w:ascii="Trebuchet MS" w:hAnsi="Trebuchet MS"/>
          <w:b/>
          <w:bCs/>
          <w:sz w:val="20"/>
          <w:szCs w:val="20"/>
        </w:rPr>
        <w:t>ną mu</w:t>
      </w:r>
      <w:r w:rsidR="00182D75" w:rsidRPr="00182D75">
        <w:rPr>
          <w:rFonts w:ascii="Trebuchet MS" w:hAnsi="Trebuchet MS"/>
          <w:b/>
          <w:bCs/>
          <w:sz w:val="20"/>
          <w:szCs w:val="20"/>
        </w:rPr>
        <w:t xml:space="preserve"> przyznane</w:t>
      </w:r>
      <w:r w:rsidR="00182D75">
        <w:rPr>
          <w:rFonts w:ascii="Trebuchet MS" w:hAnsi="Trebuchet MS"/>
          <w:b/>
          <w:bCs/>
          <w:sz w:val="20"/>
          <w:szCs w:val="20"/>
        </w:rPr>
        <w:t>.</w:t>
      </w:r>
    </w:p>
    <w:p w14:paraId="0D6D2D25" w14:textId="2BBE04D4" w:rsidR="00025A8C" w:rsidRPr="0082081F" w:rsidRDefault="00E10A0C" w:rsidP="00E86123">
      <w:pPr>
        <w:pStyle w:val="Nagwek1"/>
      </w:pPr>
      <w:bookmarkStart w:id="16" w:name="mip51081559"/>
      <w:bookmarkStart w:id="17" w:name="_Toc215686905"/>
      <w:bookmarkEnd w:id="16"/>
      <w:r w:rsidRPr="0082081F">
        <w:t>TERMIN WYKONANIA ZAMÓWIENIA</w:t>
      </w:r>
      <w:bookmarkEnd w:id="17"/>
    </w:p>
    <w:p w14:paraId="3EA6EA05" w14:textId="2CF5257D" w:rsidR="00025A8C" w:rsidRPr="002E6FE8" w:rsidRDefault="009C559E" w:rsidP="0082081F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b/>
          <w:bCs/>
          <w:color w:val="FF0000"/>
          <w:sz w:val="20"/>
          <w:szCs w:val="20"/>
        </w:rPr>
      </w:pPr>
      <w:bookmarkStart w:id="18" w:name="_Hlk200032260"/>
      <w:bookmarkStart w:id="19" w:name="_Hlk89669272"/>
      <w:r>
        <w:rPr>
          <w:rFonts w:ascii="Trebuchet MS" w:hAnsi="Trebuchet MS"/>
          <w:b/>
          <w:bCs/>
          <w:sz w:val="20"/>
          <w:szCs w:val="20"/>
        </w:rPr>
        <w:t>Ze względu na konieczność rozliczenia otrzymanego dofinansowania p</w:t>
      </w:r>
      <w:r w:rsidR="00025A8C" w:rsidRPr="002E6FE8">
        <w:rPr>
          <w:rFonts w:ascii="Trebuchet MS" w:hAnsi="Trebuchet MS"/>
          <w:b/>
          <w:bCs/>
          <w:sz w:val="20"/>
          <w:szCs w:val="20"/>
        </w:rPr>
        <w:t xml:space="preserve">rzedmiot </w:t>
      </w:r>
      <w:r w:rsidR="004278F5" w:rsidRPr="002E6FE8">
        <w:rPr>
          <w:rFonts w:ascii="Trebuchet MS" w:hAnsi="Trebuchet MS"/>
          <w:b/>
          <w:bCs/>
          <w:sz w:val="20"/>
          <w:szCs w:val="20"/>
        </w:rPr>
        <w:t xml:space="preserve">zamówienia należy zrealizować </w:t>
      </w:r>
      <w:r w:rsidR="00873AEE" w:rsidRPr="002E6FE8">
        <w:rPr>
          <w:rFonts w:ascii="Trebuchet MS" w:hAnsi="Trebuchet MS"/>
          <w:b/>
          <w:bCs/>
          <w:sz w:val="20"/>
          <w:szCs w:val="20"/>
        </w:rPr>
        <w:t xml:space="preserve">w terminie 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do </w:t>
      </w:r>
      <w:r>
        <w:rPr>
          <w:rFonts w:ascii="Trebuchet MS" w:hAnsi="Trebuchet MS"/>
          <w:b/>
          <w:bCs/>
          <w:sz w:val="20"/>
          <w:szCs w:val="20"/>
        </w:rPr>
        <w:t>29.12.2025 r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 </w:t>
      </w:r>
    </w:p>
    <w:p w14:paraId="7979B456" w14:textId="5C70C9AC" w:rsidR="00025A8C" w:rsidRPr="0082081F" w:rsidRDefault="00025A8C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Za datę wykonania przedmiotu umowy uznaje się datę podpisania protokołu końcowego </w:t>
      </w:r>
      <w:r w:rsidR="00382070" w:rsidRPr="0082081F">
        <w:rPr>
          <w:rFonts w:ascii="Trebuchet MS" w:hAnsi="Trebuchet MS"/>
          <w:sz w:val="20"/>
          <w:szCs w:val="20"/>
        </w:rPr>
        <w:t xml:space="preserve">przez </w:t>
      </w:r>
      <w:r w:rsidRPr="0082081F">
        <w:rPr>
          <w:rFonts w:ascii="Trebuchet MS" w:hAnsi="Trebuchet MS"/>
          <w:sz w:val="20"/>
          <w:szCs w:val="20"/>
        </w:rPr>
        <w:t>przedstawicieli Zamawiającego i Wykonawcy</w:t>
      </w:r>
      <w:r w:rsidR="001D1703" w:rsidRPr="0082081F">
        <w:rPr>
          <w:rFonts w:ascii="Trebuchet MS" w:hAnsi="Trebuchet MS"/>
          <w:sz w:val="20"/>
          <w:szCs w:val="20"/>
        </w:rPr>
        <w:t xml:space="preserve"> bez stwierdzonych usterek</w:t>
      </w:r>
      <w:bookmarkEnd w:id="18"/>
      <w:r w:rsidR="001D1703" w:rsidRPr="0082081F">
        <w:rPr>
          <w:rFonts w:ascii="Trebuchet MS" w:hAnsi="Trebuchet MS"/>
          <w:sz w:val="20"/>
          <w:szCs w:val="20"/>
        </w:rPr>
        <w:t>.</w:t>
      </w:r>
    </w:p>
    <w:p w14:paraId="1DE177F0" w14:textId="21E467E0" w:rsidR="00E54DD2" w:rsidRPr="0082081F" w:rsidRDefault="00E10A0C" w:rsidP="00E86123">
      <w:pPr>
        <w:pStyle w:val="Nagwek1"/>
      </w:pPr>
      <w:bookmarkStart w:id="20" w:name="mip51081560"/>
      <w:bookmarkStart w:id="21" w:name="_Toc215686906"/>
      <w:bookmarkEnd w:id="19"/>
      <w:bookmarkEnd w:id="20"/>
      <w:r w:rsidRPr="0082081F">
        <w:lastRenderedPageBreak/>
        <w:t>PROJEKTOWANE POSTANOWIENIA UMOWY W SPRAWIE ZAMÓWIENIA PUBLICZNEGO, KTÓRE ZOSTANĄ WPROWADZONE DO TREŚCI TEJ UMOWY</w:t>
      </w:r>
      <w:bookmarkEnd w:id="21"/>
    </w:p>
    <w:p w14:paraId="6B83BED0" w14:textId="1F89787B" w:rsidR="00D905B4" w:rsidRPr="0082081F" w:rsidRDefault="00D905B4" w:rsidP="00B15399">
      <w:pPr>
        <w:tabs>
          <w:tab w:val="left" w:pos="760"/>
          <w:tab w:val="left" w:pos="800"/>
          <w:tab w:val="center" w:pos="27438"/>
          <w:tab w:val="right" w:pos="31680"/>
        </w:tabs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Projektowane postanowienia umowy w sprawie zamówienia publicznego, które zostaną wprowadzone do treści tej umowy zawiera załącznik nr </w:t>
      </w:r>
      <w:r w:rsidR="005D5FE6" w:rsidRPr="0082081F">
        <w:rPr>
          <w:rFonts w:ascii="Trebuchet MS" w:hAnsi="Trebuchet MS" w:cs="Trebuchet MS"/>
          <w:sz w:val="20"/>
          <w:szCs w:val="20"/>
        </w:rPr>
        <w:t>5</w:t>
      </w:r>
      <w:r w:rsidR="0094706E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(projekt umowy).</w:t>
      </w:r>
    </w:p>
    <w:p w14:paraId="74CD264C" w14:textId="5E245CA2" w:rsidR="00FC35B9" w:rsidRPr="0082081F" w:rsidRDefault="00D20DCE" w:rsidP="00E86123">
      <w:pPr>
        <w:pStyle w:val="Nagwek1"/>
      </w:pPr>
      <w:bookmarkStart w:id="22" w:name="mip51081561"/>
      <w:bookmarkStart w:id="23" w:name="_Toc215686907"/>
      <w:bookmarkEnd w:id="22"/>
      <w:r w:rsidRPr="0082081F">
        <w:t>I</w:t>
      </w:r>
      <w:r w:rsidR="00E10A0C" w:rsidRPr="0082081F">
        <w:t>NFORMACJE W ZAKRESIE KONTAKTÓW ZAMAWIAJĄCEGO Z WYKONAWCAMI</w:t>
      </w:r>
      <w:bookmarkEnd w:id="23"/>
      <w:r w:rsidR="00E10A0C" w:rsidRPr="0082081F">
        <w:t xml:space="preserve"> </w:t>
      </w:r>
    </w:p>
    <w:p w14:paraId="072C4F25" w14:textId="65A0CC3C" w:rsidR="0094706E" w:rsidRPr="0082081F" w:rsidRDefault="0094706E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elektronicznej;</w:t>
      </w:r>
    </w:p>
    <w:p w14:paraId="3536055C" w14:textId="77777777" w:rsidR="0094706E" w:rsidRPr="0082081F" w:rsidRDefault="0094706E" w:rsidP="0094706E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bookmarkStart w:id="24" w:name="mip51081562"/>
      <w:bookmarkEnd w:id="24"/>
    </w:p>
    <w:p w14:paraId="09E2BB0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prowadzone w języku polskim.</w:t>
      </w:r>
    </w:p>
    <w:p w14:paraId="5A2D314A" w14:textId="6DCC21CC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postepowaniu o udzielenie zamówienia publicznego komunikacja między Zamawiającym a wykonawcami odbywa się przy użyciu Platformy e-Zamówienia, która jest dostępna pod adresem </w:t>
      </w:r>
      <w:hyperlink r:id="rId10" w:history="1">
        <w:r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="00011163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oraz za pośrednictwem poczty elektronicznej </w:t>
      </w:r>
      <w:r w:rsidR="009F3FCE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zamowienia@ckrnaklo.pl</w:t>
      </w:r>
    </w:p>
    <w:p w14:paraId="12C8BD80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Korzystanie z Platformy jest bezpłatne.</w:t>
      </w:r>
    </w:p>
    <w:p w14:paraId="724DFB86" w14:textId="77777777" w:rsidR="0077096D" w:rsidRPr="001B0018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1B0018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Adres strony internetowej prowadzonego postępowanie: </w:t>
      </w:r>
    </w:p>
    <w:p w14:paraId="32FD6709" w14:textId="0C226135" w:rsidR="00AC273B" w:rsidRDefault="00AC273B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</w:pPr>
      <w:r w:rsidRPr="00AC273B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https://ezamowienia.gov.pl/mp-client/tenders/ocds-148610-209f04a8-54b4-4632-9feb-6aaeec6e5075</w:t>
      </w:r>
    </w:p>
    <w:p w14:paraId="124A1BA1" w14:textId="37D64AB9" w:rsidR="001C56AB" w:rsidRPr="00AF21CC" w:rsidRDefault="001C56AB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można wyszukać również ze strony głównej Platformy e-Zamówienia</w:t>
      </w:r>
      <w:r w:rsidR="00562FF4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(przycisk „Przeglądaj postępowania/konkursy”).</w:t>
      </w:r>
    </w:p>
    <w:p w14:paraId="4012AC8E" w14:textId="77777777" w:rsidR="001C56AB" w:rsidRPr="00AF21CC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umieszczone również na stronie: www.ckrnaklo.pl</w:t>
      </w:r>
    </w:p>
    <w:p w14:paraId="2713A217" w14:textId="77777777" w:rsidR="00FE2974" w:rsidRPr="00A65183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color w:val="EE0000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Identyfikator (ID) postępowania na Platformie e-Zamówienia:</w:t>
      </w:r>
      <w:r w:rsidR="00636236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</w:p>
    <w:p w14:paraId="0A944E85" w14:textId="5EFF6394" w:rsidR="00B87A02" w:rsidRPr="00AF21CC" w:rsidRDefault="00B87A02" w:rsidP="00B87A02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65183">
        <w:rPr>
          <w:rFonts w:ascii="Trebuchet MS" w:hAnsi="Trebuchet MS" w:cs="Arial"/>
          <w:b/>
          <w:color w:val="EE0000"/>
          <w:sz w:val="20"/>
          <w:szCs w:val="20"/>
          <w:shd w:val="clear" w:color="auto" w:fill="FFFFFF"/>
        </w:rPr>
        <w:t xml:space="preserve"> </w:t>
      </w:r>
      <w:r w:rsidR="00AC273B" w:rsidRPr="00AC273B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ocds-148610-209f04a8-54b4-4632-9feb-6aaeec6e5075</w:t>
      </w:r>
    </w:p>
    <w:p w14:paraId="7344CDCF" w14:textId="3193B505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</w:t>
      </w:r>
    </w:p>
    <w:p w14:paraId="31987C61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Przeglądanie i pobieranie publicznej treści dokumentacji postępowania nie wymaga posiadania konta na Platformie e-Zamówienia ani logowania</w:t>
      </w:r>
    </w:p>
    <w:p w14:paraId="41E86A95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 zwanym dalej „rozporządzeniem Prezesa Rady Ministrów w sprawie wymagań dla dokumentów elektronicznych” </w:t>
      </w:r>
    </w:p>
    <w:p w14:paraId="21082149" w14:textId="5D076D18" w:rsidR="00FE2974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Dokumenty elektroniczne, o których mowa w </w:t>
      </w:r>
      <w:r w:rsidRPr="0082081F">
        <w:rPr>
          <w:rFonts w:ascii="Trebuchet MS" w:hAnsi="Trebuchet MS" w:cstheme="minorHAnsi"/>
          <w:sz w:val="20"/>
          <w:szCs w:val="20"/>
        </w:rPr>
        <w:t>§ 2 ust 1 rozporządzenia Prezesa Rady Ministrów w sprawie wymagań dla dokumentów elektronicznych (oferty,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</w:t>
      </w:r>
      <w:r w:rsidRPr="0082081F">
        <w:rPr>
          <w:rFonts w:ascii="Trebuchet MS" w:hAnsi="Trebuchet MS" w:cstheme="minorHAnsi"/>
          <w:sz w:val="20"/>
          <w:szCs w:val="20"/>
        </w:rPr>
        <w:t xml:space="preserve">oświadczenia,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o których mowa w art. 125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podmiotowe środki dowodowe, w tym oświadczenie, o którym mowa w art. 117 ust. 4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oraz zobowiązanie podmiotu udostępniającego zasoby, o których mowa w art. 118 ust. 3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), sporządza się w postaci elektronicznej, w formatach danych określonych w przepisach Rozporządzenia Rady Ministrów z dnia 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21 maja 2024 </w:t>
      </w:r>
      <w:r w:rsidRPr="0082081F">
        <w:rPr>
          <w:rFonts w:ascii="Trebuchet MS" w:hAnsi="Trebuchet MS" w:cstheme="minorHAnsi"/>
          <w:sz w:val="20"/>
          <w:szCs w:val="20"/>
        </w:rPr>
        <w:t>r. w sprawie Krajowych Ram Interoperacyjności, minimalnych wymagań dla rejestrów publicznych i wymiany informacji postaci elektronicznej oraz minimalnych wymagań systemów teleinformatycznych (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t.j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.     Dz. U. z 20</w:t>
      </w:r>
      <w:r w:rsidR="00EB0B7E" w:rsidRPr="0082081F">
        <w:rPr>
          <w:rFonts w:ascii="Trebuchet MS" w:hAnsi="Trebuchet MS" w:cstheme="minorHAnsi"/>
          <w:sz w:val="20"/>
          <w:szCs w:val="20"/>
        </w:rPr>
        <w:t>24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773</w:t>
      </w:r>
      <w:r w:rsidRPr="0082081F">
        <w:rPr>
          <w:rFonts w:ascii="Trebuchet MS" w:hAnsi="Trebuchet MS" w:cstheme="minorHAnsi"/>
          <w:sz w:val="20"/>
          <w:szCs w:val="20"/>
        </w:rPr>
        <w:t xml:space="preserve">), zwanym dalej „rozporządzeniem Rady Ministrów w sprawie Krajowych Ram Interoperacyjności”, z uwzględnieniem rodzaju przekazywanych danych i przekazuje się jako załączniki. Wykaz poszczególnych dokumentów i oświadczeń składanych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w postępowaniu oraz ich forma, sposób sporządzenia i przekazywania zostały określone przez 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                                                         </w:t>
      </w:r>
    </w:p>
    <w:p w14:paraId="0C4DABB3" w14:textId="4FF1A87D" w:rsidR="001C56AB" w:rsidRPr="0082081F" w:rsidRDefault="001C56AB" w:rsidP="00FE297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lastRenderedPageBreak/>
        <w:t xml:space="preserve">Zamawiającego w SWZ. W przypadku formatów, o których mowa w art. 66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ww. regulacje nie będą miały bezpośredniego zastosowania. </w:t>
      </w:r>
    </w:p>
    <w:p w14:paraId="1AC0B62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E183AD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a. w formatach danych określonych w przepisach rozporządzenia Rady Ministrów w sprawie Krajowych Ram Interoperacyjności (i przekazuje się jako załącznik), lub </w:t>
      </w:r>
    </w:p>
    <w:p w14:paraId="32958FE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b. jako tekst wpisany bezpośrednio do wiadomości przekazywanej przy użyciu środków komunikacji elektronicznej (np. w treści wiadomości e-mail lub w treści „Formularza do komunikacji”).</w:t>
      </w:r>
    </w:p>
    <w:p w14:paraId="2EBDCC36" w14:textId="3B19AE14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EB0B7E" w:rsidRPr="0082081F">
        <w:rPr>
          <w:rFonts w:ascii="Trebuchet MS" w:hAnsi="Trebuchet MS" w:cstheme="minorHAnsi"/>
          <w:sz w:val="20"/>
          <w:szCs w:val="20"/>
        </w:rPr>
        <w:t>2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1233</w:t>
      </w:r>
      <w:r w:rsidRPr="0082081F">
        <w:rPr>
          <w:rFonts w:ascii="Trebuchet MS" w:hAnsi="Trebuchet MS" w:cstheme="minorHAnsi"/>
          <w:sz w:val="20"/>
          <w:szCs w:val="20"/>
        </w:rPr>
        <w:t xml:space="preserve">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424FF7CD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0E2588E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załączników, które są zgodnie z ustawą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66BF456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06895C4A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5EA63C93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Maksymalny rozmiar plików przesyłanych za pośrednictwem „Formularzy do komunikacji” wynosi                25 MB (wielkość ta dotyczy plików przesyłanych jako załączniki do jednego formularza </w:t>
      </w:r>
    </w:p>
    <w:p w14:paraId="2A6ECE5C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                     e-Zamówienia.</w:t>
      </w:r>
    </w:p>
    <w:p w14:paraId="77EF7C08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problemów technicznych i awarii związanych z funkcjonowaniem Platformy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e-Zamówienia użytkownicy mogą skorzystać ze wsparcia technicznego dostępnego poprzez formularz udostępniony na stronie internetowej https://ezamowienia.gov.pl w zakładce „Zgłoś problem”. </w:t>
      </w:r>
    </w:p>
    <w:p w14:paraId="39762C3A" w14:textId="1BE69F81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szczególnie uzasadnionych przypadkach uniemożliwiających komunikację wykonawcy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i Zamawiającego za pośrednictwem Platformy e-Zamówienia, Zamawiający dopuszcza komunikację za pomocą poczty elektronicznej na adres e-mail: </w:t>
      </w:r>
      <w:r w:rsidR="009F3FCE" w:rsidRPr="0082081F">
        <w:rPr>
          <w:rFonts w:ascii="Trebuchet MS" w:hAnsi="Trebuchet MS" w:cstheme="minorHAnsi"/>
          <w:sz w:val="20"/>
          <w:szCs w:val="20"/>
        </w:rPr>
        <w:t xml:space="preserve">zamowienia@ckrnaklo.pl </w:t>
      </w:r>
      <w:r w:rsidRPr="0082081F">
        <w:rPr>
          <w:rFonts w:ascii="Trebuchet MS" w:hAnsi="Trebuchet MS" w:cstheme="minorHAnsi"/>
          <w:sz w:val="20"/>
          <w:szCs w:val="20"/>
        </w:rPr>
        <w:t>(nie dotyczy składania ofert/wniosków o dopuszczenie do udziału w postępowaniu).</w:t>
      </w:r>
    </w:p>
    <w:p w14:paraId="058B8783" w14:textId="0323800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korespondencji związanej z niniejszym postępowaniem Wykonawcy powinni posługiwać się następującym znakiem postępowania: 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0</w:t>
      </w:r>
      <w:r w:rsidR="009D49FD">
        <w:rPr>
          <w:rFonts w:ascii="Trebuchet MS" w:hAnsi="Trebuchet MS" w:cstheme="minorHAnsi"/>
          <w:b/>
          <w:sz w:val="20"/>
          <w:szCs w:val="20"/>
        </w:rPr>
        <w:t>2</w:t>
      </w:r>
      <w:r w:rsidRPr="0082081F">
        <w:rPr>
          <w:rFonts w:ascii="Trebuchet MS" w:hAnsi="Trebuchet MS" w:cstheme="minorHAnsi"/>
          <w:b/>
          <w:sz w:val="20"/>
          <w:szCs w:val="20"/>
        </w:rPr>
        <w:t>.ZP.</w:t>
      </w:r>
      <w:r w:rsidR="009764FA">
        <w:rPr>
          <w:rFonts w:ascii="Trebuchet MS" w:hAnsi="Trebuchet MS" w:cstheme="minorHAnsi"/>
          <w:b/>
          <w:sz w:val="20"/>
          <w:szCs w:val="20"/>
        </w:rPr>
        <w:t>1</w:t>
      </w:r>
      <w:r w:rsidR="00FC1777">
        <w:rPr>
          <w:rFonts w:ascii="Trebuchet MS" w:hAnsi="Trebuchet MS" w:cstheme="minorHAnsi"/>
          <w:b/>
          <w:sz w:val="20"/>
          <w:szCs w:val="20"/>
        </w:rPr>
        <w:t>2</w:t>
      </w:r>
      <w:r w:rsidRPr="0082081F">
        <w:rPr>
          <w:rFonts w:ascii="Trebuchet MS" w:hAnsi="Trebuchet MS" w:cstheme="minorHAnsi"/>
          <w:b/>
          <w:sz w:val="20"/>
          <w:szCs w:val="20"/>
        </w:rPr>
        <w:t>.202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5</w:t>
      </w:r>
      <w:r w:rsidRPr="0082081F">
        <w:rPr>
          <w:rFonts w:ascii="Trebuchet MS" w:hAnsi="Trebuchet MS" w:cstheme="minorHAnsi"/>
          <w:b/>
          <w:sz w:val="20"/>
          <w:szCs w:val="20"/>
        </w:rPr>
        <w:t>.</w:t>
      </w:r>
    </w:p>
    <w:p w14:paraId="54DA6948" w14:textId="3E59B9CD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przekazywania dokumentów elektronicznych musi być zgodny z wymaganiami określonymi w Rozporządzeniu Prezesa Rady Ministrów z dnia 30 grudnia 2020 r. w sprawie sposobu sporządzenia i </w:t>
      </w:r>
      <w:r w:rsidRPr="0082081F">
        <w:rPr>
          <w:rFonts w:ascii="Trebuchet MS" w:hAnsi="Trebuchet MS" w:cstheme="minorHAnsi"/>
          <w:sz w:val="20"/>
          <w:szCs w:val="20"/>
        </w:rPr>
        <w:lastRenderedPageBreak/>
        <w:t>przekazywania informacji oraz wymagań technicznych dla dokumentów elektronicznych oraz środków komunikacji elektronicznej w postepowaniu o udzielenie zamówienia publicznego lub konkursie (Dz.U. z 2020 r. poz. 2452) oraz Rozporządzeniu Ministra  Rozwoju, Pracy i Technologii z dnia 23 grudnia 2020 r. w sprawie podmiotowych środków dowodowych oraz innych dokumentów lub oświadczeń, jakich może żądać zamawiający od wykonawcy (Dz. U. z 2020 r. poz. 2415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 z późn.zm</w:t>
      </w:r>
      <w:r w:rsidRPr="0082081F">
        <w:rPr>
          <w:rFonts w:ascii="Trebuchet MS" w:hAnsi="Trebuchet MS" w:cstheme="minorHAnsi"/>
          <w:sz w:val="20"/>
          <w:szCs w:val="20"/>
        </w:rPr>
        <w:t>).</w:t>
      </w:r>
    </w:p>
    <w:p w14:paraId="258F6CA5" w14:textId="77777777" w:rsidR="00275FFB" w:rsidRDefault="00275FF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25" w:name="mip51081563"/>
      <w:bookmarkEnd w:id="25"/>
    </w:p>
    <w:p w14:paraId="672EAA84" w14:textId="03992790" w:rsidR="00F21A79" w:rsidRPr="0012735E" w:rsidRDefault="000A5EA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Wskazanie o</w:t>
      </w:r>
      <w:r w:rsidR="00FC35B9" w:rsidRPr="0082081F">
        <w:rPr>
          <w:rFonts w:ascii="Trebuchet MS" w:hAnsi="Trebuchet MS"/>
          <w:sz w:val="20"/>
          <w:szCs w:val="20"/>
        </w:rPr>
        <w:t>s</w:t>
      </w:r>
      <w:r w:rsidRPr="0082081F">
        <w:rPr>
          <w:rFonts w:ascii="Trebuchet MS" w:hAnsi="Trebuchet MS"/>
          <w:sz w:val="20"/>
          <w:szCs w:val="20"/>
        </w:rPr>
        <w:t>ó</w:t>
      </w:r>
      <w:r w:rsidR="00FC35B9" w:rsidRPr="0082081F">
        <w:rPr>
          <w:rFonts w:ascii="Trebuchet MS" w:hAnsi="Trebuchet MS"/>
          <w:sz w:val="20"/>
          <w:szCs w:val="20"/>
        </w:rPr>
        <w:t>b uprawnion</w:t>
      </w:r>
      <w:r w:rsidRPr="0082081F">
        <w:rPr>
          <w:rFonts w:ascii="Trebuchet MS" w:hAnsi="Trebuchet MS"/>
          <w:sz w:val="20"/>
          <w:szCs w:val="20"/>
        </w:rPr>
        <w:t>ych</w:t>
      </w:r>
      <w:r w:rsidR="00FC35B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przez</w:t>
      </w:r>
      <w:r w:rsidR="00FC35B9" w:rsidRPr="0082081F">
        <w:rPr>
          <w:rFonts w:ascii="Trebuchet MS" w:hAnsi="Trebuchet MS"/>
          <w:sz w:val="20"/>
          <w:szCs w:val="20"/>
        </w:rPr>
        <w:t xml:space="preserve"> Zamawiającego do </w:t>
      </w:r>
      <w:r w:rsidR="00E54DD2" w:rsidRPr="0082081F">
        <w:rPr>
          <w:rFonts w:ascii="Trebuchet MS" w:hAnsi="Trebuchet MS"/>
          <w:sz w:val="20"/>
          <w:szCs w:val="20"/>
        </w:rPr>
        <w:t>komunikowania się z</w:t>
      </w:r>
      <w:r w:rsidR="00FC35B9" w:rsidRPr="0082081F">
        <w:rPr>
          <w:rFonts w:ascii="Trebuchet MS" w:hAnsi="Trebuchet MS"/>
          <w:sz w:val="20"/>
          <w:szCs w:val="20"/>
        </w:rPr>
        <w:t xml:space="preserve"> Wykonawcami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2B5624">
        <w:rPr>
          <w:rFonts w:ascii="Trebuchet MS" w:hAnsi="Trebuchet MS"/>
          <w:sz w:val="20"/>
          <w:szCs w:val="20"/>
        </w:rPr>
        <w:t>jest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5B536C" w:rsidRPr="0082081F">
        <w:rPr>
          <w:rFonts w:ascii="Trebuchet MS" w:hAnsi="Trebuchet MS"/>
          <w:sz w:val="20"/>
          <w:szCs w:val="20"/>
        </w:rPr>
        <w:t>–</w:t>
      </w:r>
      <w:r w:rsidR="00B64088" w:rsidRPr="0082081F">
        <w:rPr>
          <w:rFonts w:ascii="Trebuchet MS" w:hAnsi="Trebuchet MS"/>
          <w:sz w:val="20"/>
          <w:szCs w:val="20"/>
        </w:rPr>
        <w:t xml:space="preserve"> </w:t>
      </w:r>
      <w:bookmarkStart w:id="26" w:name="mip51081564"/>
      <w:bookmarkEnd w:id="26"/>
      <w:r w:rsidR="002B5624">
        <w:rPr>
          <w:rFonts w:ascii="Trebuchet MS" w:hAnsi="Trebuchet MS"/>
          <w:sz w:val="20"/>
          <w:szCs w:val="20"/>
        </w:rPr>
        <w:t>Stefan Szulc</w:t>
      </w:r>
      <w:r w:rsidR="004E39A3" w:rsidRPr="0012735E">
        <w:rPr>
          <w:rFonts w:ascii="Trebuchet MS" w:hAnsi="Trebuchet MS" w:cs="Trebuchet MS"/>
          <w:sz w:val="20"/>
          <w:szCs w:val="20"/>
        </w:rPr>
        <w:t xml:space="preserve">  </w:t>
      </w:r>
      <w:r w:rsidR="00F21A79" w:rsidRPr="0012735E">
        <w:rPr>
          <w:rFonts w:ascii="Trebuchet MS" w:hAnsi="Trebuchet MS" w:cs="Trebuchet MS"/>
          <w:sz w:val="20"/>
          <w:szCs w:val="20"/>
        </w:rPr>
        <w:t>tel.</w:t>
      </w:r>
      <w:r w:rsidR="0082081F" w:rsidRPr="0012735E">
        <w:rPr>
          <w:rFonts w:ascii="Trebuchet MS" w:hAnsi="Trebuchet MS" w:cs="Trebuchet MS"/>
          <w:sz w:val="20"/>
          <w:szCs w:val="20"/>
        </w:rPr>
        <w:t xml:space="preserve"> </w:t>
      </w:r>
      <w:r w:rsidR="004338F1">
        <w:rPr>
          <w:rFonts w:ascii="Trebuchet MS" w:hAnsi="Trebuchet MS" w:cs="Trebuchet MS"/>
          <w:sz w:val="20"/>
          <w:szCs w:val="20"/>
        </w:rPr>
        <w:t>605 827 303</w:t>
      </w:r>
    </w:p>
    <w:p w14:paraId="6A3611DF" w14:textId="1A5788FD" w:rsidR="00E54DD2" w:rsidRPr="0012735E" w:rsidRDefault="00E10A0C" w:rsidP="00E86123">
      <w:pPr>
        <w:pStyle w:val="Nagwek1"/>
      </w:pPr>
      <w:bookmarkStart w:id="27" w:name="_Toc215686908"/>
      <w:r w:rsidRPr="0012735E">
        <w:t>TERMIN ZWIĄZANIA OFERTĄ</w:t>
      </w:r>
      <w:bookmarkEnd w:id="27"/>
    </w:p>
    <w:p w14:paraId="375889D4" w14:textId="2011EF55" w:rsidR="00D36943" w:rsidRPr="00BB0922" w:rsidRDefault="00D36943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BB0922">
        <w:rPr>
          <w:rFonts w:ascii="Trebuchet MS" w:hAnsi="Trebuchet MS"/>
          <w:b/>
          <w:bCs/>
          <w:sz w:val="20"/>
          <w:szCs w:val="20"/>
        </w:rPr>
        <w:t xml:space="preserve">Wykonawca jest związany ofertą </w:t>
      </w:r>
      <w:r w:rsidR="004421E1" w:rsidRPr="00BB0922">
        <w:rPr>
          <w:rFonts w:ascii="Trebuchet MS" w:hAnsi="Trebuchet MS"/>
          <w:b/>
          <w:bCs/>
          <w:sz w:val="20"/>
          <w:szCs w:val="20"/>
        </w:rPr>
        <w:t xml:space="preserve">do dnia </w:t>
      </w:r>
      <w:r w:rsidR="00AC273B" w:rsidRPr="00BB0922">
        <w:rPr>
          <w:rFonts w:ascii="Trebuchet MS" w:hAnsi="Trebuchet MS"/>
          <w:b/>
          <w:bCs/>
          <w:sz w:val="20"/>
          <w:szCs w:val="20"/>
        </w:rPr>
        <w:t>13</w:t>
      </w:r>
      <w:r w:rsidR="00746806" w:rsidRPr="00BB0922">
        <w:rPr>
          <w:rFonts w:ascii="Trebuchet MS" w:hAnsi="Trebuchet MS"/>
          <w:b/>
          <w:bCs/>
          <w:sz w:val="20"/>
          <w:szCs w:val="20"/>
        </w:rPr>
        <w:t>.</w:t>
      </w:r>
      <w:r w:rsidR="00CE1876" w:rsidRPr="00BB0922">
        <w:rPr>
          <w:rFonts w:ascii="Trebuchet MS" w:hAnsi="Trebuchet MS"/>
          <w:b/>
          <w:bCs/>
          <w:sz w:val="20"/>
          <w:szCs w:val="20"/>
        </w:rPr>
        <w:t>0</w:t>
      </w:r>
      <w:r w:rsidR="00A65183" w:rsidRPr="00BB0922">
        <w:rPr>
          <w:rFonts w:ascii="Trebuchet MS" w:hAnsi="Trebuchet MS"/>
          <w:b/>
          <w:bCs/>
          <w:sz w:val="20"/>
          <w:szCs w:val="20"/>
        </w:rPr>
        <w:t>1</w:t>
      </w:r>
      <w:r w:rsidR="00873AEE" w:rsidRPr="00BB0922">
        <w:rPr>
          <w:rFonts w:ascii="Trebuchet MS" w:hAnsi="Trebuchet MS"/>
          <w:b/>
          <w:bCs/>
          <w:sz w:val="20"/>
          <w:szCs w:val="20"/>
        </w:rPr>
        <w:t>.</w:t>
      </w:r>
      <w:r w:rsidR="00BD56F3" w:rsidRPr="00BB0922">
        <w:rPr>
          <w:rFonts w:ascii="Trebuchet MS" w:hAnsi="Trebuchet MS"/>
          <w:b/>
          <w:bCs/>
          <w:sz w:val="20"/>
          <w:szCs w:val="20"/>
        </w:rPr>
        <w:t>202</w:t>
      </w:r>
      <w:r w:rsidR="00CE1876" w:rsidRPr="00BB0922">
        <w:rPr>
          <w:rFonts w:ascii="Trebuchet MS" w:hAnsi="Trebuchet MS"/>
          <w:b/>
          <w:bCs/>
          <w:sz w:val="20"/>
          <w:szCs w:val="20"/>
        </w:rPr>
        <w:t>6</w:t>
      </w:r>
      <w:r w:rsidR="00BD56F3" w:rsidRPr="00BB0922">
        <w:rPr>
          <w:rFonts w:ascii="Trebuchet MS" w:hAnsi="Trebuchet MS"/>
          <w:b/>
          <w:bCs/>
          <w:sz w:val="20"/>
          <w:szCs w:val="20"/>
        </w:rPr>
        <w:t xml:space="preserve"> roku</w:t>
      </w:r>
      <w:r w:rsidR="00DC0A31" w:rsidRPr="00BB0922">
        <w:rPr>
          <w:rFonts w:ascii="Trebuchet MS" w:hAnsi="Trebuchet MS"/>
          <w:b/>
          <w:bCs/>
          <w:sz w:val="20"/>
          <w:szCs w:val="20"/>
        </w:rPr>
        <w:t>.</w:t>
      </w:r>
    </w:p>
    <w:p w14:paraId="1DAA1108" w14:textId="036C5DD6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8" w:name="mip51081565"/>
      <w:bookmarkEnd w:id="28"/>
      <w:r w:rsidRPr="0082081F">
        <w:rPr>
          <w:rFonts w:ascii="Trebuchet MS" w:hAnsi="Trebuchet MS"/>
          <w:sz w:val="20"/>
          <w:szCs w:val="20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05C1F73" w14:textId="03A68954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9" w:name="mip51081705"/>
      <w:bookmarkEnd w:id="29"/>
      <w:r w:rsidRPr="0082081F">
        <w:rPr>
          <w:rFonts w:ascii="Trebuchet MS" w:hAnsi="Trebuchet MS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31EC05BF" w14:textId="00073CBE" w:rsidR="00E54DD2" w:rsidRPr="0082081F" w:rsidRDefault="00E10A0C" w:rsidP="00E86123">
      <w:pPr>
        <w:pStyle w:val="Nagwek1"/>
      </w:pPr>
      <w:bookmarkStart w:id="30" w:name="mip51081706"/>
      <w:bookmarkStart w:id="31" w:name="_Toc215686909"/>
      <w:bookmarkEnd w:id="30"/>
      <w:r w:rsidRPr="0082081F">
        <w:t>OPIS SPOSOBU PRZYGOTOWANIA OFERTY</w:t>
      </w:r>
      <w:bookmarkEnd w:id="31"/>
    </w:p>
    <w:p w14:paraId="6CE82A81" w14:textId="3EB64D1C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Ofertę należy sporządzić</w:t>
      </w:r>
      <w:r w:rsidR="006F343D" w:rsidRPr="0082081F">
        <w:rPr>
          <w:rFonts w:ascii="Trebuchet MS" w:hAnsi="Trebuchet MS" w:cstheme="minorHAnsi"/>
          <w:sz w:val="20"/>
          <w:szCs w:val="20"/>
        </w:rPr>
        <w:t xml:space="preserve"> zgodnie ze wzorem stanowiącym załącznik do SWZ. </w:t>
      </w:r>
      <w:r w:rsidRPr="0082081F">
        <w:rPr>
          <w:rFonts w:ascii="Trebuchet MS" w:hAnsi="Trebuchet MS" w:cstheme="minorHAnsi"/>
          <w:sz w:val="20"/>
          <w:szCs w:val="20"/>
        </w:rPr>
        <w:t>Ofertę należy złożyć pod rygorem nieważności w formie elektronicznej (w postaci elektronicznej opatrzonej kwalifikowanym podpisem elektronicznym) lub w postaci elektronicznej opatrzonej podpisem zaufanym lub podpisem osobistym.</w:t>
      </w:r>
    </w:p>
    <w:p w14:paraId="21B385D6" w14:textId="7859D85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Oferta wraz z załącznikami musi być złożona przy użyciu środków komunikacji elektronicznej za pośrednictwem: </w:t>
      </w:r>
      <w:hyperlink r:id="rId11" w:history="1">
        <w:r w:rsidR="00C374B9"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</w:p>
    <w:p w14:paraId="7F2216AA" w14:textId="7777777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Oferta wraz z załącznikami musi zostać sporządzona w języku polskim.</w:t>
      </w:r>
    </w:p>
    <w:p w14:paraId="59CC733D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Wykonawca może złożyć tylko jedną ofertę.  Ofertę należy sporządzić zgodnie z wymaganiami SWZ.</w:t>
      </w:r>
    </w:p>
    <w:p w14:paraId="136DD231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Oferty wykonawcy, który przedłoży więcej niż jedną ofertę, zostaną odrzucone.</w:t>
      </w:r>
    </w:p>
    <w:p w14:paraId="77254BE8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82081F">
        <w:rPr>
          <w:rFonts w:ascii="Trebuchet MS" w:hAnsi="Trebuchet MS" w:cstheme="minorHAnsi"/>
          <w:b/>
          <w:bCs/>
          <w:sz w:val="20"/>
          <w:szCs w:val="20"/>
        </w:rPr>
        <w:t>Wykonawca składa ofertę wraz z wymaganymi oświadczeniami i dokumentami w niniejszej specyfikacji, tj.:</w:t>
      </w:r>
    </w:p>
    <w:p w14:paraId="6CDE06A1" w14:textId="6EF2A516" w:rsidR="00816F31" w:rsidRDefault="00816F31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oświadczenie, o którym mowa w art. 125 ust. 1 ustawy – zgodnie z załącznikiem nr </w:t>
      </w:r>
      <w:r w:rsidR="00580B37" w:rsidRPr="0082081F">
        <w:rPr>
          <w:rFonts w:ascii="Trebuchet MS" w:hAnsi="Trebuchet MS" w:cstheme="minorHAnsi"/>
          <w:sz w:val="20"/>
          <w:szCs w:val="20"/>
        </w:rPr>
        <w:t>3</w:t>
      </w:r>
      <w:r w:rsidRPr="0082081F">
        <w:rPr>
          <w:rFonts w:ascii="Trebuchet MS" w:hAnsi="Trebuchet MS" w:cstheme="minorHAnsi"/>
          <w:sz w:val="20"/>
          <w:szCs w:val="20"/>
        </w:rPr>
        <w:t xml:space="preserve"> do SWZ</w:t>
      </w:r>
    </w:p>
    <w:p w14:paraId="6BB559EA" w14:textId="15044F8E" w:rsidR="004D74F0" w:rsidRDefault="004D74F0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oświadczenia ogólne</w:t>
      </w:r>
    </w:p>
    <w:p w14:paraId="05197C09" w14:textId="281E99AF" w:rsidR="005D41A9" w:rsidRPr="0082081F" w:rsidRDefault="005D41A9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Pełnomocnictwo ustanowione do reprezentowania Wykonawcy/ów ubiegającego/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cych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się o udzielenie zamówienia publicznego. Pełnomocnictwo przekazuje się w postaci elektronicznej i opatruje kwalifikowanym podpisem elektronicznym. podpisem zaufanym lub podpisem osobistym. W przypadku, gdy pełnomocnictwo zostało wystawione w postaci papierowej i opatrzone własnoręcznym podpisem, przekazuje się cyfrowe odwzorowanie tego dokumentu, opatrzone kwalifikowanym podpisem elektronicznym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</w:t>
      </w:r>
    </w:p>
    <w:p w14:paraId="2ADEC3EF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3DB80950" w14:textId="0B85E63F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Uwaga! </w:t>
      </w:r>
    </w:p>
    <w:p w14:paraId="584A1AB1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spółki cywilnej lub konsorcjum, zgodnie z art 58 ust 2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wspólnicy spółki cywilnej lub członkowie konsorcjum zobowiązani są do:</w:t>
      </w:r>
    </w:p>
    <w:p w14:paraId="2DEEE4A6" w14:textId="3182C33A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- Ustanawiania pełnomocnika do reprezentowania ich w postępowaniu o udzielenie zamówienia albo do reprezentowania w postępowaniu i zawarcia umowy w sprawie zamówienia publicznego. </w:t>
      </w:r>
    </w:p>
    <w:p w14:paraId="40C680CF" w14:textId="08359AF2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- Złożenia wraz z ofertą stosownego pełnomocnictwa (w przypadku konsorcjum) albo w przypadku spółki cywilnej pełnomocnictwa lub umowy spółki cywilnej,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publicznego.</w:t>
      </w:r>
    </w:p>
    <w:p w14:paraId="2A721A86" w14:textId="77777777" w:rsidR="00816F31" w:rsidRPr="0082081F" w:rsidRDefault="00816F31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lastRenderedPageBreak/>
        <w:t xml:space="preserve">W/w dokumenty składa się, pod rygorem nieważności, w formie elektronicznej (w postaci elektronicznej opatrzonej kwalifikowanym podpisem elektronicznym) lub w postaci elektronicznej opatrzonej podpisem zaufanym lub podpisem osobistym. </w:t>
      </w:r>
    </w:p>
    <w:p w14:paraId="3DF6C1CA" w14:textId="77777777" w:rsidR="006F343D" w:rsidRPr="0082081F" w:rsidRDefault="006F343D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76706071" w14:textId="6C573B11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częściowych.</w:t>
      </w:r>
    </w:p>
    <w:p w14:paraId="5030C01E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wariantowych.</w:t>
      </w:r>
    </w:p>
    <w:p w14:paraId="79471C7B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 nie prowadzi postępowania w celu zawarcia umowy ramowej.</w:t>
      </w:r>
    </w:p>
    <w:p w14:paraId="381C95DE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zastrzega możliwości ubiegania się o udzielenie zamówienia wyłącznie przez wykonawców, o których mowa w art. 94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 xml:space="preserve">. </w:t>
      </w:r>
    </w:p>
    <w:p w14:paraId="3BAE30C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udzielania o których mowa w </w:t>
      </w:r>
      <w:hyperlink r:id="rId12" w:history="1">
        <w:r w:rsidRPr="0082081F">
          <w:rPr>
            <w:rFonts w:ascii="Trebuchet MS" w:hAnsi="Trebuchet MS" w:cstheme="minorHAnsi"/>
            <w:sz w:val="20"/>
          </w:rPr>
          <w:t>art. 214 ust. 1 pkt 7 i 8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</w:rPr>
        <w:t>.</w:t>
      </w:r>
    </w:p>
    <w:p w14:paraId="2493096F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rozliczenia w walutach obcych.</w:t>
      </w:r>
    </w:p>
    <w:p w14:paraId="37DD9C73" w14:textId="058854E9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aukcji elektronicznej.</w:t>
      </w:r>
    </w:p>
    <w:p w14:paraId="4BC7B94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</w:t>
      </w:r>
      <w:bookmarkStart w:id="32" w:name="mip51081592"/>
      <w:bookmarkEnd w:id="32"/>
      <w:r w:rsidRPr="0082081F">
        <w:rPr>
          <w:rFonts w:ascii="Trebuchet MS" w:hAnsi="Trebuchet MS" w:cstheme="minorHAnsi"/>
          <w:sz w:val="20"/>
        </w:rPr>
        <w:t xml:space="preserve">wymogu ani możliwości złożenia ofert w postaci katalogów elektronicznych lub dołączenia katalogów elektronicznych do oferty, w sytuacji określonej w </w:t>
      </w:r>
      <w:hyperlink r:id="rId13" w:history="1">
        <w:r w:rsidRPr="0082081F">
          <w:rPr>
            <w:rFonts w:ascii="Trebuchet MS" w:hAnsi="Trebuchet MS" w:cstheme="minorHAnsi"/>
            <w:sz w:val="20"/>
          </w:rPr>
          <w:t>art. 93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>.;</w:t>
      </w:r>
    </w:p>
    <w:p w14:paraId="481C8A6D" w14:textId="03427676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Wszystkie załączniki są integralną częścią SWZ.</w:t>
      </w:r>
    </w:p>
    <w:p w14:paraId="09F74E12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Dokumenty tworzące ofertę muszą być podpisane przez osoby upoważnione do składania oświadczeń w imieniu Wykonawcy. Pełnomocnictwo do ich podpisania musi być dołączone do oferty, o ile nie wynika z innych dokumentów załączonych przez Wykonawcę.</w:t>
      </w:r>
      <w:bookmarkStart w:id="33" w:name="mip51081566"/>
      <w:bookmarkEnd w:id="33"/>
    </w:p>
    <w:p w14:paraId="32F25E62" w14:textId="1FCD70B1" w:rsidR="00046FCA" w:rsidRPr="0082081F" w:rsidRDefault="00E10A0C" w:rsidP="00E86123">
      <w:pPr>
        <w:pStyle w:val="Nagwek1"/>
      </w:pPr>
      <w:bookmarkStart w:id="34" w:name="_Toc215686910"/>
      <w:r w:rsidRPr="0082081F">
        <w:t>SPOSÓB ORAZ TERMIN SKŁADANIA OFERT</w:t>
      </w:r>
      <w:bookmarkEnd w:id="34"/>
    </w:p>
    <w:p w14:paraId="5DB3F676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35" w:name="mip51081567"/>
      <w:bookmarkEnd w:id="35"/>
      <w:r w:rsidRPr="0082081F">
        <w:rPr>
          <w:rFonts w:ascii="Trebuchet MS" w:hAnsi="Trebuchet MS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C02FD1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9B4F8C1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2EB7FF4C" w14:textId="77777777" w:rsidR="00816F31" w:rsidRPr="0082081F" w:rsidRDefault="00816F31" w:rsidP="00816F31">
      <w:pPr>
        <w:pStyle w:val="Akapitzlist"/>
        <w:spacing w:after="0" w:line="240" w:lineRule="auto"/>
        <w:ind w:left="426"/>
        <w:jc w:val="both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82081F">
        <w:rPr>
          <w:rFonts w:ascii="Trebuchet MS" w:hAnsi="Trebuchet MS"/>
          <w:i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2081F">
        <w:rPr>
          <w:rFonts w:ascii="Trebuchet MS" w:hAnsi="Trebuchet MS"/>
          <w:i/>
          <w:sz w:val="20"/>
          <w:szCs w:val="20"/>
        </w:rPr>
        <w:t>Acrobat</w:t>
      </w:r>
      <w:proofErr w:type="spellEnd"/>
      <w:r w:rsidRPr="0082081F">
        <w:rPr>
          <w:rFonts w:ascii="Trebuchet MS" w:hAnsi="Trebuchet MS"/>
          <w:i/>
          <w:sz w:val="20"/>
          <w:szCs w:val="20"/>
        </w:rPr>
        <w:t xml:space="preserve"> Reader DC. </w:t>
      </w:r>
    </w:p>
    <w:p w14:paraId="63C9D1C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2081F">
        <w:rPr>
          <w:rFonts w:ascii="Trebuchet MS" w:hAnsi="Trebuchet MS"/>
          <w:sz w:val="20"/>
          <w:szCs w:val="20"/>
        </w:rPr>
        <w:t>drag</w:t>
      </w:r>
      <w:r w:rsidRPr="0082081F">
        <w:rPr>
          <w:rFonts w:cstheme="minorHAnsi"/>
          <w:sz w:val="20"/>
          <w:szCs w:val="20"/>
        </w:rPr>
        <w:t>&amp;</w:t>
      </w:r>
      <w:r w:rsidRPr="0082081F">
        <w:rPr>
          <w:rFonts w:ascii="Trebuchet MS" w:hAnsi="Trebuchet MS"/>
          <w:sz w:val="20"/>
          <w:szCs w:val="20"/>
        </w:rPr>
        <w:t>drop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(„przeciągnij” i „upuść”) służące do dodawania plików. </w:t>
      </w:r>
    </w:p>
    <w:p w14:paraId="508106C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Wykaz poszczególnych dokumentów i oświadczeń składanych wraz z ofertą zostały określone                                    w rozdziale IX SWZ.</w:t>
      </w:r>
    </w:p>
    <w:p w14:paraId="00EE9B9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CD40E1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</w:t>
      </w:r>
      <w:r w:rsidRPr="0082081F">
        <w:rPr>
          <w:rFonts w:ascii="Trebuchet MS" w:hAnsi="Trebuchet MS"/>
          <w:sz w:val="20"/>
          <w:szCs w:val="20"/>
        </w:rPr>
        <w:lastRenderedPageBreak/>
        <w:t xml:space="preserve">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E2DED4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2F40545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Oferta może być złożona tylko do upływu terminu składania ofert. </w:t>
      </w:r>
    </w:p>
    <w:p w14:paraId="767B116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A57F82E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Maksymalny łączny rozmiar plików stanowiących ofertę lub składanych wraz z ofertą to 250 MB.</w:t>
      </w:r>
    </w:p>
    <w:p w14:paraId="4BD8F379" w14:textId="7AD559CF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r w:rsidRPr="0082081F">
        <w:rPr>
          <w:rFonts w:ascii="Trebuchet MS" w:hAnsi="Trebuchet MS"/>
          <w:b/>
          <w:bCs/>
          <w:sz w:val="20"/>
          <w:szCs w:val="20"/>
        </w:rPr>
        <w:t xml:space="preserve">Ofertę należy złożyć w terminie do dnia </w:t>
      </w:r>
      <w:r w:rsidR="00A65183">
        <w:rPr>
          <w:rFonts w:ascii="Trebuchet MS" w:hAnsi="Trebuchet MS"/>
          <w:b/>
          <w:bCs/>
          <w:sz w:val="20"/>
          <w:szCs w:val="20"/>
        </w:rPr>
        <w:t>1</w:t>
      </w:r>
      <w:r w:rsidR="00AC273B">
        <w:rPr>
          <w:rFonts w:ascii="Trebuchet MS" w:hAnsi="Trebuchet MS"/>
          <w:b/>
          <w:bCs/>
          <w:sz w:val="20"/>
          <w:szCs w:val="20"/>
        </w:rPr>
        <w:t>5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="006B338C">
        <w:rPr>
          <w:rFonts w:ascii="Trebuchet MS" w:hAnsi="Trebuchet MS"/>
          <w:b/>
          <w:bCs/>
          <w:sz w:val="20"/>
          <w:szCs w:val="20"/>
        </w:rPr>
        <w:t>1</w:t>
      </w:r>
      <w:r w:rsidR="00CE1876">
        <w:rPr>
          <w:rFonts w:ascii="Trebuchet MS" w:hAnsi="Trebuchet MS"/>
          <w:b/>
          <w:bCs/>
          <w:sz w:val="20"/>
          <w:szCs w:val="20"/>
        </w:rPr>
        <w:t>2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Pr="0082081F">
        <w:rPr>
          <w:rFonts w:ascii="Trebuchet MS" w:hAnsi="Trebuchet MS"/>
          <w:b/>
          <w:bCs/>
          <w:sz w:val="20"/>
          <w:szCs w:val="20"/>
        </w:rPr>
        <w:t>202</w:t>
      </w:r>
      <w:r w:rsidR="00746806" w:rsidRPr="0082081F">
        <w:rPr>
          <w:rFonts w:ascii="Trebuchet MS" w:hAnsi="Trebuchet MS"/>
          <w:b/>
          <w:bCs/>
          <w:sz w:val="20"/>
          <w:szCs w:val="20"/>
        </w:rPr>
        <w:t>5</w:t>
      </w:r>
      <w:r w:rsidRPr="0082081F">
        <w:rPr>
          <w:rFonts w:ascii="Trebuchet MS" w:hAnsi="Trebuchet MS"/>
          <w:b/>
          <w:bCs/>
          <w:sz w:val="20"/>
          <w:szCs w:val="20"/>
        </w:rPr>
        <w:t xml:space="preserve"> r. do godz. </w:t>
      </w:r>
      <w:r w:rsidR="00F91DD8" w:rsidRPr="0082081F">
        <w:rPr>
          <w:rFonts w:ascii="Trebuchet MS" w:hAnsi="Trebuchet MS"/>
          <w:b/>
          <w:bCs/>
          <w:sz w:val="20"/>
          <w:szCs w:val="20"/>
        </w:rPr>
        <w:t>0</w:t>
      </w:r>
      <w:r w:rsidR="005E2092">
        <w:rPr>
          <w:rFonts w:ascii="Trebuchet MS" w:hAnsi="Trebuchet MS"/>
          <w:b/>
          <w:bCs/>
          <w:sz w:val="20"/>
          <w:szCs w:val="20"/>
        </w:rPr>
        <w:t>8</w:t>
      </w:r>
      <w:r w:rsidRPr="0082081F">
        <w:rPr>
          <w:rFonts w:ascii="Trebuchet MS" w:hAnsi="Trebuchet MS"/>
          <w:b/>
          <w:bCs/>
          <w:sz w:val="20"/>
          <w:szCs w:val="20"/>
        </w:rPr>
        <w:t>:</w:t>
      </w:r>
      <w:r w:rsidR="005E2092">
        <w:rPr>
          <w:rFonts w:ascii="Trebuchet MS" w:hAnsi="Trebuchet MS"/>
          <w:b/>
          <w:bCs/>
          <w:sz w:val="20"/>
          <w:szCs w:val="20"/>
        </w:rPr>
        <w:t>3</w:t>
      </w:r>
      <w:r w:rsidRPr="0082081F">
        <w:rPr>
          <w:rFonts w:ascii="Trebuchet MS" w:hAnsi="Trebuchet MS"/>
          <w:b/>
          <w:bCs/>
          <w:sz w:val="20"/>
          <w:szCs w:val="20"/>
        </w:rPr>
        <w:t>0.</w:t>
      </w:r>
    </w:p>
    <w:p w14:paraId="5D013EF9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Wykonawcy mogą </w:t>
      </w:r>
      <w:r w:rsidRPr="0082081F">
        <w:rPr>
          <w:rFonts w:ascii="Trebuchet MS" w:hAnsi="Trebuchet MS" w:cs="Trebuchet MS"/>
          <w:sz w:val="20"/>
          <w:szCs w:val="20"/>
        </w:rPr>
        <w:t>wspólnie ubiegać się o udzielenie zamówienia. W tym przypadku ustanawiają pełnomocnika do reprezentowania ich w postępowaniu o udzielenie zamówienia albo reprezentowania ich w postępowaniu i zawarcia umowy w sprawie zamówienia publicznego. Jeżeli oferta tych Wykonawców została wybrana, Wykonawcy ci zobowiązani są, przed zawarciem umowy w sprawie zamówienia publicznego, do przedstawienia umowy regulującej ich współpracę.</w:t>
      </w:r>
    </w:p>
    <w:p w14:paraId="439404F3" w14:textId="09D63882" w:rsidR="00E54DD2" w:rsidRPr="0082081F" w:rsidRDefault="00E10A0C" w:rsidP="00E86123">
      <w:pPr>
        <w:pStyle w:val="Nagwek1"/>
      </w:pPr>
      <w:bookmarkStart w:id="36" w:name="_Toc215686911"/>
      <w:r w:rsidRPr="0082081F">
        <w:t>TERMIN OTWARCIA OFERT</w:t>
      </w:r>
      <w:bookmarkEnd w:id="36"/>
    </w:p>
    <w:p w14:paraId="5846BE04" w14:textId="5B5292B8" w:rsidR="005F12D9" w:rsidRPr="0082081F" w:rsidRDefault="005F12D9">
      <w:pPr>
        <w:pStyle w:val="Akapitzlist"/>
        <w:numPr>
          <w:ilvl w:val="0"/>
          <w:numId w:val="4"/>
        </w:numPr>
        <w:spacing w:after="0" w:line="240" w:lineRule="auto"/>
        <w:ind w:left="426" w:hanging="357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Otwarcie ofert nastąpi w dniu </w:t>
      </w:r>
      <w:r w:rsidR="00A6518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AC273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="006B338C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CE187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202</w:t>
      </w:r>
      <w:r w:rsidR="00746806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  <w:r w:rsidR="001A57BA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r</w:t>
      </w:r>
      <w:r w:rsidR="009536D4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, o godzinie</w:t>
      </w:r>
      <w:r w:rsidR="00BD56F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</w:t>
      </w:r>
      <w:r w:rsidR="00515051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8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:</w:t>
      </w:r>
      <w:r w:rsidR="00621BE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45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</w:p>
    <w:p w14:paraId="40369C3E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Otwarcie ofert nastąpi przy użyciu Platformy e-Zamówienia poprzez rozszyfrowanie ofert złożonych za pośrednictwem platformy.</w:t>
      </w:r>
    </w:p>
    <w:p w14:paraId="2B4A9846" w14:textId="77777777" w:rsidR="009741CF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Niezwłocznie po otwarciu ofert Zamawiający udostępni na stronie internetowej prowadzonego postępowania informacje o: </w:t>
      </w:r>
    </w:p>
    <w:p w14:paraId="76EE21BA" w14:textId="317ECD67" w:rsidR="009741CF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4043FE8" w14:textId="594CEB5D" w:rsidR="00F91F48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cenach lub kosztach zawartych w ofertach.</w:t>
      </w:r>
    </w:p>
    <w:p w14:paraId="5214750E" w14:textId="77777777" w:rsidR="00F91F48" w:rsidRPr="0082081F" w:rsidRDefault="00F91F4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75DB88C1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0B65AD2A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Zgodnie z dyspozycją </w:t>
      </w:r>
      <w:r w:rsidRPr="0082081F">
        <w:rPr>
          <w:rFonts w:ascii="Trebuchet MS" w:hAnsi="Trebuchet MS" w:cstheme="minorHAnsi"/>
          <w:i/>
          <w:iCs/>
          <w:sz w:val="20"/>
          <w:szCs w:val="20"/>
        </w:rPr>
        <w:t xml:space="preserve">art. 81 ustawy </w:t>
      </w:r>
      <w:proofErr w:type="spellStart"/>
      <w:r w:rsidRPr="0082081F">
        <w:rPr>
          <w:rFonts w:ascii="Trebuchet MS" w:hAnsi="Trebuchet MS" w:cstheme="minorHAnsi"/>
          <w:i/>
          <w:iCs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, Zamawiający przekaże Prezesowi Urzędu informację o    ofertach, nie później niż w terminie 7 dni od dnia otwarcia ofert albo unieważnienia postępowania.</w:t>
      </w:r>
      <w:bookmarkStart w:id="37" w:name="mip51081248"/>
      <w:bookmarkEnd w:id="37"/>
    </w:p>
    <w:p w14:paraId="36E3F974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 oraz, z uwzględnieniem ust. 8 i </w:t>
      </w:r>
      <w:hyperlink r:id="rId14" w:history="1">
        <w:r w:rsidRPr="0082081F">
          <w:rPr>
            <w:rFonts w:ascii="Trebuchet MS" w:eastAsia="Times New Roman" w:hAnsi="Trebuchet MS" w:cstheme="minorHAnsi"/>
            <w:sz w:val="20"/>
            <w:szCs w:val="20"/>
            <w:lang w:eastAsia="pl-PL"/>
          </w:rPr>
          <w:t>art. 187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., dokonywanie jakiejkolwiek zmiany w jej treści.</w:t>
      </w:r>
      <w:bookmarkStart w:id="38" w:name="mip51081249"/>
      <w:bookmarkEnd w:id="38"/>
    </w:p>
    <w:p w14:paraId="533DBF99" w14:textId="3785CD7E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Zamawiający poprawia w ofercie:</w:t>
      </w:r>
    </w:p>
    <w:p w14:paraId="02EC45C6" w14:textId="61920B38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39" w:name="mip51081251"/>
      <w:bookmarkEnd w:id="39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1) oczywiste omyłki pisarskie,</w:t>
      </w:r>
    </w:p>
    <w:p w14:paraId="3D3D73B4" w14:textId="77777777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0" w:name="mip51081252"/>
      <w:bookmarkEnd w:id="40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2) oczywiste omyłki rachunkowe, z uwzględnieniem konsekwencji rachunkowych dokonanych poprawek,</w:t>
      </w:r>
    </w:p>
    <w:p w14:paraId="3564C786" w14:textId="4CD35E57" w:rsidR="00D01A27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1" w:name="mip51081253"/>
      <w:bookmarkEnd w:id="41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3) inne omyłki polegające na niezgodności oferty z dokumentami zamówienia, niepowodujące istotnych zmian w treści oferty</w:t>
      </w:r>
      <w:bookmarkStart w:id="42" w:name="mip51081254"/>
      <w:bookmarkEnd w:id="42"/>
      <w:r w:rsidR="00746806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- niezwłocznie zawiadamiając o tym wykonawcę, którego oferta została poprawiona.</w:t>
      </w:r>
      <w:bookmarkStart w:id="43" w:name="mip51081255"/>
      <w:bookmarkEnd w:id="43"/>
    </w:p>
    <w:p w14:paraId="72E77305" w14:textId="7D2CA938" w:rsidR="00D01A27" w:rsidRPr="0082081F" w:rsidRDefault="00D01A2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przypadku, o którym mowa w ust. 8 pkt 3, zamawiający wyznacza wykonawcy odpowiedni termin na wyrażenie zgody na poprawienie w ofercie omyłki lub zakwestionowanie jej poprawienia. Brak odpowiedzi w wyznaczonym terminie uznaje się za wyrażenie zgody na poprawienie omyłki. </w:t>
      </w:r>
    </w:p>
    <w:p w14:paraId="2E4AE510" w14:textId="1387114B" w:rsidR="00717A87" w:rsidRPr="0082081F" w:rsidRDefault="009535FC" w:rsidP="00E86123">
      <w:pPr>
        <w:pStyle w:val="Nagwek1"/>
      </w:pPr>
      <w:bookmarkStart w:id="44" w:name="mip51081568"/>
      <w:bookmarkStart w:id="45" w:name="_Toc215686912"/>
      <w:bookmarkEnd w:id="44"/>
      <w:r w:rsidRPr="0082081F">
        <w:t>P</w:t>
      </w:r>
      <w:r w:rsidR="00E10A0C" w:rsidRPr="0082081F">
        <w:t>ODSTAWY WYKLUCZENIA</w:t>
      </w:r>
      <w:bookmarkEnd w:id="45"/>
    </w:p>
    <w:p w14:paraId="5EAECEB0" w14:textId="6D7C3E08" w:rsidR="00451482" w:rsidRPr="0082081F" w:rsidRDefault="00451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udzielenie zamówienia mogą ubiegać się Wykonawcy, którzy nie podlegają wykluczeniu.</w:t>
      </w:r>
    </w:p>
    <w:p w14:paraId="0A426F15" w14:textId="62652E51" w:rsidR="006E56B0" w:rsidRPr="0082081F" w:rsidRDefault="006E56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 postępowania o udzielenie zamówienia, z zastrzeżeniem art. 110 ust. 2 ustawy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wyklucza się wykonawcę:</w:t>
      </w:r>
    </w:p>
    <w:p w14:paraId="31AC2B0F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lastRenderedPageBreak/>
        <w:t>będącego osobą fizyczną, którego prawomocnie skazano za przestępstwo:</w:t>
      </w:r>
    </w:p>
    <w:p w14:paraId="34FC9B4B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59DE529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handlu ludźmi, o którym mowa w art. 189a Kodeksu karnego,</w:t>
      </w:r>
    </w:p>
    <w:p w14:paraId="4113CD4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228-230a, art. 250a Kodeksu karnego lub w art. 46 lub art. 48 ustawy z dnia 25 czerwca 2010 r. o sporcie,</w:t>
      </w:r>
    </w:p>
    <w:p w14:paraId="2FB76693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9E6F550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charakterze terrorystycznym, o którym mowa w art. 115 § 20 Kodeksu karnego, lub mające na celu popełnienie tego przestępstwa,</w:t>
      </w:r>
    </w:p>
    <w:p w14:paraId="1C5DC4B9" w14:textId="37B88BB1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266F5D" w:rsidRPr="0082081F">
        <w:rPr>
          <w:rFonts w:ascii="Trebuchet MS" w:hAnsi="Trebuchet MS"/>
          <w:sz w:val="20"/>
          <w:szCs w:val="20"/>
        </w:rPr>
        <w:t>z 2021 r. poz. 1745</w:t>
      </w:r>
      <w:r w:rsidRPr="0082081F">
        <w:rPr>
          <w:rFonts w:ascii="Trebuchet MS" w:hAnsi="Trebuchet MS"/>
          <w:sz w:val="20"/>
          <w:szCs w:val="20"/>
        </w:rPr>
        <w:t>),</w:t>
      </w:r>
    </w:p>
    <w:p w14:paraId="5450ABB2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5D7B83C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FC3B734" w14:textId="77777777" w:rsidR="006E56B0" w:rsidRPr="0082081F" w:rsidRDefault="006E56B0" w:rsidP="00B818F0">
      <w:pPr>
        <w:spacing w:after="0" w:line="240" w:lineRule="auto"/>
        <w:ind w:left="491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- lub za odpowiedni czyn zabroniony określony w przepisach prawa obcego;</w:t>
      </w:r>
    </w:p>
    <w:p w14:paraId="025824D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A8991D1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</w:t>
      </w:r>
      <w:r w:rsidR="00EC3412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AABA64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prawomocnie orzeczono zakaz ubiegania się o zamówienia publiczne;</w:t>
      </w:r>
    </w:p>
    <w:p w14:paraId="0616570A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15C4BF" w14:textId="4C0ECCF1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A0E8664" w14:textId="77777777" w:rsidR="00F354FA" w:rsidRPr="0082081F" w:rsidRDefault="00F354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>Pozostałe podstawy wykluczenia:</w:t>
      </w:r>
    </w:p>
    <w:p w14:paraId="3A46581C" w14:textId="2C944634" w:rsidR="00F354FA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 </w:t>
      </w:r>
      <w:r w:rsidR="00F354FA" w:rsidRPr="0082081F">
        <w:rPr>
          <w:rFonts w:ascii="Trebuchet MS" w:hAnsi="Trebuchet MS" w:cs="Arial"/>
          <w:bCs/>
          <w:sz w:val="20"/>
          <w:szCs w:val="20"/>
          <w:lang w:eastAsia="pl-PL"/>
        </w:rPr>
        <w:t>zamawiający nie przewiduje podstaw wykluczenia, o których mowa w art. 109 ust. 1 ustawy,</w:t>
      </w:r>
    </w:p>
    <w:p w14:paraId="68ED2925" w14:textId="766A75BB" w:rsidR="006E5EEF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na podstawie art. 7 ust. 1 ustawy z dnia 13 kwietnia 2022 roku </w:t>
      </w:r>
      <w:r w:rsidRPr="0082081F">
        <w:rPr>
          <w:rFonts w:ascii="Trebuchet MS" w:hAnsi="Trebuchet MS" w:cs="Arial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2081F">
        <w:rPr>
          <w:rFonts w:ascii="Trebuchet MS" w:hAnsi="Trebuchet MS" w:cs="Arial"/>
          <w:sz w:val="20"/>
          <w:szCs w:val="20"/>
        </w:rPr>
        <w:t xml:space="preserve"> (tj. Dz. U. z 2024 poz. 507), zwanej dalej „ustawą sankcyjną”, z postępowania o udzielenie zamówienia publicznego wyklucza się: </w:t>
      </w:r>
    </w:p>
    <w:p w14:paraId="6D505E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 xml:space="preserve">wykonawcę oraz uczestnika konkursu wymienionego w wykazach określonych w rozporządzeniu  Rady (WE) nr 765/2006 z dnia 18 maja 2006 r. dotyczącego środków ograniczających w związku            z sytuacją na Białorusi i udziałem Białorusi w agresji Rosji wobec Ukrainy (Dz. Urz. UE L 134             z 20.05.2006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</w:t>
      </w:r>
      <w:r w:rsidRPr="0082081F">
        <w:rPr>
          <w:rFonts w:ascii="Trebuchet MS" w:hAnsi="Trebuchet MS"/>
          <w:color w:val="auto"/>
          <w:sz w:val="20"/>
          <w:szCs w:val="20"/>
        </w:rPr>
        <w:br/>
      </w:r>
      <w:r w:rsidRPr="0082081F">
        <w:rPr>
          <w:rFonts w:ascii="Trebuchet MS" w:hAnsi="Trebuchet MS"/>
          <w:color w:val="auto"/>
          <w:sz w:val="20"/>
          <w:szCs w:val="20"/>
        </w:rPr>
        <w:lastRenderedPageBreak/>
        <w:t xml:space="preserve">(Dz. Urz. UE L 78 z 17.03.2014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>. zm.), zwanego dalej „rozporządzeniem 269/2014”, albo wpisanego na listę na podstawie decyzji w sprawie wpisu na listę rozstrzygającej o zastosowaniu środka, o którym mowa w art. 1 pkt 3 ustawy sankcyjnej,</w:t>
      </w:r>
    </w:p>
    <w:p w14:paraId="3F3DFB4C" w14:textId="57700F55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beneficjentem rzeczywistym w rozumieniu ustawy               z dnia 1 marca 2018 r. o przeciwdziałaniu praniu pieniędzy oraz finansowaniu terroryzmu                (Dz. U. z 2023 r. poz. 1124 ze zmianami) jest osoba wymieniona w wykazach określonych w 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sankcyjnej,</w:t>
      </w:r>
    </w:p>
    <w:p w14:paraId="47DE78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jednostką dominującą w rozumieniu art. 3 ust. 1 pkt 37 ustawy z dnia 29 września 1994 r. o rachunkowości (Dz. U. z 2023r. poz. 120 ze zmianami) jest podmiot wymieniony w wykazach określonych w rozporządzeniu 765/2006 i rozporządzeniu 269/2014 albo wpisany na listę lub będący taką jednostką dominującą od dnia 24 lutego 2022r.,              o ile został wpisany na listę na podstawie decyzji w sprawie wpisu na listę rozstrzygającej                  o zastosowaniu środka, o którym mowa w art. 1 pkt 3 ustawy sankcyjnej.</w:t>
      </w:r>
    </w:p>
    <w:p w14:paraId="3BAA5AA9" w14:textId="398EF9BE" w:rsidR="00CB5EB0" w:rsidRPr="0082081F" w:rsidRDefault="00CB5EB0" w:rsidP="0098233B">
      <w:pPr>
        <w:spacing w:after="0"/>
        <w:jc w:val="both"/>
        <w:rPr>
          <w:rFonts w:ascii="Trebuchet MS" w:hAnsi="Trebuchet MS"/>
          <w:sz w:val="20"/>
          <w:szCs w:val="20"/>
        </w:rPr>
      </w:pPr>
    </w:p>
    <w:p w14:paraId="34AE2082" w14:textId="0BE3458E" w:rsidR="005664CE" w:rsidRPr="0082081F" w:rsidRDefault="005664CE">
      <w:pPr>
        <w:pStyle w:val="Akapitzlist"/>
        <w:numPr>
          <w:ilvl w:val="0"/>
          <w:numId w:val="35"/>
        </w:num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zostanie najwyżej oceniona (przed wyborem najkorzystniejszej oferty), w celu wykazania braku podstaw (przesłanek) wykluczenia z postępowania wskazanych w SWZ, na podstawie art. 274 ust. 1 ustawy zostanie wezwany do złożenia w terminie min. 5 dni podmiotowego środka dowodowego (aktualnego na dzień złożenia) - oświadczenia Wykonawcy, w zakresie art. 108 ust. 1 pkt 5 ustawy, o braku przynależności do tej samej grupy kapitałowej w rozumieniu ustawy z dnia 16 lutego 2007r. o ochronie konkurencji i konsumentów (Dz. U. z 202</w:t>
      </w:r>
      <w:r w:rsidR="002D710F" w:rsidRPr="0082081F">
        <w:rPr>
          <w:rFonts w:ascii="Trebuchet MS" w:hAnsi="Trebuchet MS"/>
          <w:sz w:val="20"/>
          <w:szCs w:val="20"/>
        </w:rPr>
        <w:t>4</w:t>
      </w:r>
      <w:r w:rsidRPr="0082081F">
        <w:rPr>
          <w:rFonts w:ascii="Trebuchet MS" w:hAnsi="Trebuchet MS"/>
          <w:sz w:val="20"/>
          <w:szCs w:val="20"/>
        </w:rPr>
        <w:t xml:space="preserve"> r. poz. </w:t>
      </w:r>
      <w:r w:rsidR="002D710F" w:rsidRPr="0082081F">
        <w:rPr>
          <w:rFonts w:ascii="Trebuchet MS" w:hAnsi="Trebuchet MS"/>
          <w:sz w:val="20"/>
          <w:szCs w:val="20"/>
        </w:rPr>
        <w:t>1616</w:t>
      </w:r>
      <w:r w:rsidRPr="0082081F">
        <w:rPr>
          <w:rFonts w:ascii="Trebuchet MS" w:hAnsi="Trebuchet MS"/>
          <w:sz w:val="20"/>
          <w:szCs w:val="20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w zakresie pkt 1 składa każdy z Wykonawców wspólnie ubiegających się o zamówienie.</w:t>
      </w:r>
    </w:p>
    <w:p w14:paraId="21484A26" w14:textId="77777777" w:rsidR="002525D8" w:rsidRPr="0082081F" w:rsidRDefault="002525D8" w:rsidP="005A7F6E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5C80C0BA" w14:textId="1EBBE11A" w:rsidR="009741CF" w:rsidRDefault="005664CE">
      <w:pPr>
        <w:pStyle w:val="Akapitzlist"/>
        <w:numPr>
          <w:ilvl w:val="0"/>
          <w:numId w:val="35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 może zostać wykluczony przez zamawiającego na każdym etapie postępowania o udzielenie zamówienia.</w:t>
      </w:r>
    </w:p>
    <w:p w14:paraId="4801A99F" w14:textId="33D2342C" w:rsidR="00E54DD2" w:rsidRPr="0082081F" w:rsidRDefault="00E10A0C" w:rsidP="00E86123">
      <w:pPr>
        <w:pStyle w:val="Nagwek1"/>
      </w:pPr>
      <w:r w:rsidRPr="0082081F">
        <w:t> </w:t>
      </w:r>
      <w:bookmarkStart w:id="46" w:name="_Toc215686913"/>
      <w:r w:rsidRPr="0082081F">
        <w:t>SPOSÓB OBLICZENIA CENY</w:t>
      </w:r>
      <w:bookmarkEnd w:id="46"/>
    </w:p>
    <w:p w14:paraId="5B00BDCB" w14:textId="77777777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określi cenę oferty brutto, która stanowić będzie wynagrodzenie ryczałtowe za realizację całego przedmiotu zamówienia, podając ją w zapisie liczbowym i słownie z dokładnością do dwóch miejsc po przecinku.</w:t>
      </w:r>
    </w:p>
    <w:p w14:paraId="467E0E48" w14:textId="6DDBC6B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oferty brutto jest ceną ostateczną obejmującą wszystkie koszty i składniki związane z realizacją zamówienia, w tym m.in. podatek VAT, upusty, rabaty.</w:t>
      </w:r>
    </w:p>
    <w:p w14:paraId="7C23BC98" w14:textId="76380419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Wynagrodzenie ryczałtowe, o którym mowa w ust 1. obejmuje wszystkie koszty związane z realizacją </w:t>
      </w:r>
      <w:r w:rsidR="009C0DC5" w:rsidRPr="0082081F">
        <w:rPr>
          <w:rFonts w:ascii="Trebuchet MS" w:hAnsi="Trebuchet MS" w:cs="Trebuchet MS"/>
          <w:sz w:val="20"/>
          <w:szCs w:val="20"/>
        </w:rPr>
        <w:t>zamówienia</w:t>
      </w:r>
      <w:r w:rsidRPr="0082081F">
        <w:rPr>
          <w:rFonts w:ascii="Trebuchet MS" w:hAnsi="Trebuchet MS" w:cs="Trebuchet MS"/>
          <w:sz w:val="20"/>
          <w:szCs w:val="20"/>
        </w:rPr>
        <w:t xml:space="preserve"> objętych dokumen</w:t>
      </w:r>
      <w:r w:rsidR="009C0DC5" w:rsidRPr="0082081F">
        <w:rPr>
          <w:rFonts w:ascii="Trebuchet MS" w:hAnsi="Trebuchet MS" w:cs="Trebuchet MS"/>
          <w:sz w:val="20"/>
          <w:szCs w:val="20"/>
        </w:rPr>
        <w:t>tem</w:t>
      </w:r>
      <w:r w:rsidRPr="0082081F">
        <w:rPr>
          <w:rFonts w:ascii="Trebuchet MS" w:hAnsi="Trebuchet MS" w:cs="Trebuchet MS"/>
          <w:sz w:val="20"/>
          <w:szCs w:val="20"/>
        </w:rPr>
        <w:t xml:space="preserve"> wymienionym w rozdziale IV w ust. </w:t>
      </w:r>
      <w:r w:rsidR="00FD3AAE" w:rsidRPr="0082081F">
        <w:rPr>
          <w:rFonts w:ascii="Trebuchet MS" w:hAnsi="Trebuchet MS" w:cs="Trebuchet MS"/>
          <w:sz w:val="20"/>
          <w:szCs w:val="20"/>
        </w:rPr>
        <w:t>1</w:t>
      </w:r>
      <w:r w:rsidRPr="0082081F">
        <w:rPr>
          <w:rFonts w:ascii="Trebuchet MS" w:hAnsi="Trebuchet MS" w:cs="Trebuchet MS"/>
          <w:sz w:val="20"/>
          <w:szCs w:val="20"/>
        </w:rPr>
        <w:t>.</w:t>
      </w:r>
    </w:p>
    <w:p w14:paraId="6CF6AB75" w14:textId="351B534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ponosi ryzyko z tytułu oszacowania wszelkich kosztów związanych z realizacją przedmiotu umowy, a także oddziaływania innych czynników mających lub mogących mieć wpływ na koszty.</w:t>
      </w:r>
    </w:p>
    <w:p w14:paraId="4E1C9666" w14:textId="00AD4401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Niedoszacowanie, pominięcie oraz brak rozpoznania zakresu przedmiotu zamówienia nie może być podstawą do żądania zmiany wynagrodzenia ryczałtowego określonego w ust. 1</w:t>
      </w:r>
      <w:r w:rsidR="000B71DB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niniejszego rozdziału.</w:t>
      </w:r>
    </w:p>
    <w:p w14:paraId="43B02A30" w14:textId="1B0BCF3C" w:rsidR="009C1AF9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Wszystkie wartości cenowe w ramach niniejszego postępowania będą określone w złotych polskich (PLN), a wszystkie płatności będą realizowane wyłącznie w złotych polskich, zgodnie z obowiązującymi przepisami.</w:t>
      </w:r>
    </w:p>
    <w:p w14:paraId="29343C4F" w14:textId="7D924AF3" w:rsidR="00B2284F" w:rsidRPr="0082081F" w:rsidRDefault="00E10A0C" w:rsidP="00E86123">
      <w:pPr>
        <w:pStyle w:val="Nagwek1"/>
      </w:pPr>
      <w:bookmarkStart w:id="47" w:name="mip51081570"/>
      <w:bookmarkStart w:id="48" w:name="_Toc215686914"/>
      <w:bookmarkEnd w:id="47"/>
      <w:r w:rsidRPr="0082081F">
        <w:t>OPIS KRYTERIÓW OCENY OFERT, WRAZ Z PODANIEM WAG TYCH KRYTERIÓW, I SPOSOBU OCENY OFERT</w:t>
      </w:r>
      <w:bookmarkEnd w:id="48"/>
    </w:p>
    <w:p w14:paraId="53FA7E43" w14:textId="77777777" w:rsidR="00B2284F" w:rsidRPr="0082081F" w:rsidRDefault="00B2284F">
      <w:pPr>
        <w:widowControl w:val="0"/>
        <w:numPr>
          <w:ilvl w:val="3"/>
          <w:numId w:val="11"/>
        </w:numPr>
        <w:tabs>
          <w:tab w:val="left" w:pos="307"/>
          <w:tab w:val="center" w:pos="12136"/>
          <w:tab w:val="right" w:pos="16672"/>
        </w:tabs>
        <w:suppressAutoHyphens/>
        <w:spacing w:after="0" w:line="360" w:lineRule="auto"/>
        <w:ind w:hanging="2880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Kryteria oceny oferty.</w:t>
      </w:r>
    </w:p>
    <w:p w14:paraId="4BCAA8D4" w14:textId="77777777" w:rsidR="00B2284F" w:rsidRPr="0082081F" w:rsidRDefault="00B2284F" w:rsidP="00D9793B">
      <w:pPr>
        <w:tabs>
          <w:tab w:val="left" w:pos="307"/>
          <w:tab w:val="center" w:pos="12136"/>
          <w:tab w:val="right" w:pos="16672"/>
        </w:tabs>
        <w:spacing w:after="0" w:line="240" w:lineRule="auto"/>
        <w:ind w:left="591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Oferty będą oceniane wg następujących kryteriów:</w:t>
      </w:r>
    </w:p>
    <w:p w14:paraId="38BBBAB6" w14:textId="77777777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lastRenderedPageBreak/>
        <w:t>cena ofertowa – 60 pkt</w:t>
      </w:r>
    </w:p>
    <w:p w14:paraId="14F6AEF6" w14:textId="1ECE1684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okres udzielonej gwarancji i rękojmi na przedmiot umowy – </w:t>
      </w:r>
      <w:r w:rsidR="009741CF" w:rsidRPr="0082081F">
        <w:rPr>
          <w:rFonts w:ascii="Trebuchet MS" w:hAnsi="Trebuchet MS" w:cs="Trebuchet MS"/>
          <w:sz w:val="20"/>
          <w:szCs w:val="20"/>
        </w:rPr>
        <w:t>40</w:t>
      </w:r>
      <w:r w:rsidRPr="0082081F">
        <w:rPr>
          <w:rFonts w:ascii="Trebuchet MS" w:hAnsi="Trebuchet MS" w:cs="Trebuchet MS"/>
          <w:sz w:val="20"/>
          <w:szCs w:val="20"/>
        </w:rPr>
        <w:t xml:space="preserve"> pkt</w:t>
      </w:r>
    </w:p>
    <w:p w14:paraId="56A2DAD9" w14:textId="222BDEAB" w:rsidR="00B2284F" w:rsidRPr="0082081F" w:rsidRDefault="00B2284F" w:rsidP="005A7F6E">
      <w:pPr>
        <w:tabs>
          <w:tab w:val="left" w:pos="307"/>
          <w:tab w:val="center" w:pos="12136"/>
          <w:tab w:val="right" w:pos="16672"/>
        </w:tabs>
        <w:spacing w:after="0" w:line="240" w:lineRule="auto"/>
        <w:ind w:left="1077"/>
        <w:rPr>
          <w:rFonts w:ascii="Trebuchet MS" w:hAnsi="Trebuchet MS" w:cs="Trebuchet MS"/>
          <w:sz w:val="20"/>
          <w:szCs w:val="20"/>
        </w:rPr>
      </w:pPr>
    </w:p>
    <w:p w14:paraId="6758BD69" w14:textId="7F81050C" w:rsidR="000B71DB" w:rsidRDefault="001B346C" w:rsidP="002E6FE8">
      <w:pPr>
        <w:tabs>
          <w:tab w:val="left" w:pos="307"/>
          <w:tab w:val="center" w:pos="12136"/>
          <w:tab w:val="right" w:pos="16672"/>
        </w:tabs>
        <w:rPr>
          <w:rFonts w:ascii="Trebuchet MS" w:hAnsi="Trebuchet MS" w:cs="Trebuchet MS"/>
          <w:b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2.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Sposób oceny ofert:</w:t>
      </w:r>
    </w:p>
    <w:p w14:paraId="49FA2C90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- CENA* łączna</w:t>
      </w:r>
    </w:p>
    <w:tbl>
      <w:tblPr>
        <w:tblW w:w="0" w:type="auto"/>
        <w:tblInd w:w="29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2"/>
        <w:gridCol w:w="709"/>
        <w:gridCol w:w="1603"/>
      </w:tblGrid>
      <w:tr w:rsidR="0082081F" w:rsidRPr="0082081F" w14:paraId="4D2FEF3B" w14:textId="77777777" w:rsidTr="0002374E">
        <w:trPr>
          <w:cantSplit/>
        </w:trPr>
        <w:tc>
          <w:tcPr>
            <w:tcW w:w="1322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30245C95" w14:textId="77777777" w:rsidR="00B2284F" w:rsidRPr="0082081F" w:rsidRDefault="00B2284F" w:rsidP="0002374E">
            <w:pPr>
              <w:pStyle w:val="Zawartotabeli"/>
              <w:jc w:val="right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I </w:t>
            </w:r>
            <w:proofErr w:type="spellStart"/>
            <w:r w:rsidRPr="0082081F">
              <w:rPr>
                <w:rFonts w:ascii="Trebuchet MS" w:hAnsi="Trebuchet MS" w:cs="Trebuchet MS"/>
              </w:rPr>
              <w:t>Pc</w:t>
            </w:r>
            <w:proofErr w:type="spellEnd"/>
            <w:r w:rsidRPr="0082081F">
              <w:rPr>
                <w:rFonts w:ascii="Trebuchet MS" w:hAnsi="Trebuchet MS" w:cs="Trebuchet MS"/>
              </w:rPr>
              <w:t xml:space="preserve"> =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1" w:space="0" w:color="000000"/>
            </w:tcBorders>
            <w:vAlign w:val="center"/>
          </w:tcPr>
          <w:p w14:paraId="7E007F97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CN</w:t>
            </w:r>
          </w:p>
        </w:tc>
        <w:tc>
          <w:tcPr>
            <w:tcW w:w="160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42BBE49" w14:textId="77777777" w:rsidR="00B2284F" w:rsidRPr="0082081F" w:rsidRDefault="00B2284F" w:rsidP="0002374E">
            <w:pPr>
              <w:pStyle w:val="Zawartotabeli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X </w:t>
            </w:r>
            <w:proofErr w:type="spellStart"/>
            <w:r w:rsidRPr="0082081F">
              <w:rPr>
                <w:rFonts w:ascii="Trebuchet MS" w:hAnsi="Trebuchet MS" w:cs="Trebuchet MS"/>
              </w:rPr>
              <w:t>Zc</w:t>
            </w:r>
            <w:proofErr w:type="spellEnd"/>
          </w:p>
        </w:tc>
      </w:tr>
      <w:tr w:rsidR="00B2284F" w:rsidRPr="0082081F" w14:paraId="68D95A1C" w14:textId="77777777" w:rsidTr="0002374E">
        <w:trPr>
          <w:cantSplit/>
        </w:trPr>
        <w:tc>
          <w:tcPr>
            <w:tcW w:w="1322" w:type="dxa"/>
            <w:vMerge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42F975E3" w14:textId="77777777" w:rsidR="00B2284F" w:rsidRPr="0082081F" w:rsidRDefault="00B2284F" w:rsidP="0002374E">
            <w:pPr>
              <w:pStyle w:val="Zawartotabeli"/>
              <w:snapToGri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72C5BEE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CB</w:t>
            </w:r>
          </w:p>
        </w:tc>
        <w:tc>
          <w:tcPr>
            <w:tcW w:w="1603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CFAAD3" w14:textId="77777777" w:rsidR="00B2284F" w:rsidRPr="0082081F" w:rsidRDefault="00B2284F" w:rsidP="0002374E">
            <w:pPr>
              <w:pStyle w:val="Zawartotabeli"/>
              <w:snapToGrid w:val="0"/>
              <w:rPr>
                <w:rFonts w:ascii="Trebuchet MS" w:hAnsi="Trebuchet MS"/>
              </w:rPr>
            </w:pPr>
          </w:p>
        </w:tc>
      </w:tr>
    </w:tbl>
    <w:p w14:paraId="7562CEF1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</w:p>
    <w:p w14:paraId="6AA9ED88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gdzie poszczególne litery oznaczają:</w:t>
      </w:r>
    </w:p>
    <w:p w14:paraId="140A6F86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I </w:t>
      </w:r>
      <w:proofErr w:type="spellStart"/>
      <w:r w:rsidRPr="0082081F">
        <w:rPr>
          <w:rFonts w:ascii="Trebuchet MS" w:hAnsi="Trebuchet MS" w:cs="Trebuchet MS"/>
          <w:sz w:val="20"/>
          <w:szCs w:val="20"/>
        </w:rPr>
        <w:t>Pc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liczba punktów w kryterium „cena ofertowa”</w:t>
      </w:r>
    </w:p>
    <w:p w14:paraId="6F65177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CN – cena ofertowa najniższa spośród wszystkich rozpatrywanych i nieodrzuconych ofert </w:t>
      </w:r>
    </w:p>
    <w:p w14:paraId="1442C58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CB – cena oferowana oferty badanej </w:t>
      </w:r>
    </w:p>
    <w:p w14:paraId="60A122B6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proofErr w:type="spellStart"/>
      <w:r w:rsidRPr="0082081F">
        <w:rPr>
          <w:rFonts w:ascii="Trebuchet MS" w:hAnsi="Trebuchet MS" w:cs="Trebuchet MS"/>
          <w:sz w:val="20"/>
          <w:szCs w:val="20"/>
        </w:rPr>
        <w:t>Zc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znaczenie (waga) kryterium „cena ofertowa” wyrażone w punktach</w:t>
      </w:r>
    </w:p>
    <w:p w14:paraId="2249C32B" w14:textId="4289217D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i/>
          <w:iCs/>
          <w:sz w:val="20"/>
        </w:rPr>
      </w:pPr>
      <w:r w:rsidRPr="0082081F">
        <w:rPr>
          <w:rFonts w:ascii="Trebuchet MS" w:hAnsi="Trebuchet MS" w:cs="Trebuchet MS"/>
          <w:i/>
          <w:iCs/>
          <w:sz w:val="20"/>
        </w:rPr>
        <w:t>* cena w rozumieniu art. 3 ust. 1 pkt 1 oraz ust. 2 ustawy z dnia 9.05.2014 r. o informowaniu o cenach towarów i usług (Dz. U. z 20</w:t>
      </w:r>
      <w:r w:rsidR="00580B37" w:rsidRPr="0082081F">
        <w:rPr>
          <w:rFonts w:ascii="Trebuchet MS" w:hAnsi="Trebuchet MS" w:cs="Trebuchet MS"/>
          <w:i/>
          <w:iCs/>
          <w:sz w:val="20"/>
        </w:rPr>
        <w:t>23</w:t>
      </w:r>
      <w:r w:rsidRPr="0082081F">
        <w:rPr>
          <w:rFonts w:ascii="Trebuchet MS" w:hAnsi="Trebuchet MS" w:cs="Trebuchet MS"/>
          <w:i/>
          <w:iCs/>
          <w:sz w:val="20"/>
        </w:rPr>
        <w:t xml:space="preserve"> r. poz. </w:t>
      </w:r>
      <w:r w:rsidR="00580B37" w:rsidRPr="0082081F">
        <w:rPr>
          <w:rFonts w:ascii="Trebuchet MS" w:hAnsi="Trebuchet MS" w:cs="Trebuchet MS"/>
          <w:i/>
          <w:iCs/>
          <w:sz w:val="20"/>
        </w:rPr>
        <w:t>16</w:t>
      </w:r>
      <w:r w:rsidRPr="0082081F">
        <w:rPr>
          <w:rFonts w:ascii="Trebuchet MS" w:hAnsi="Trebuchet MS" w:cs="Trebuchet MS"/>
          <w:i/>
          <w:iCs/>
          <w:sz w:val="20"/>
        </w:rPr>
        <w:t>8) „cena – wartość wyrażona w jednostkach pieniężnych, którą kupujący jest obowiązany zapłacić przedsiębiorcy za towar lub usługę; w cenie uwzględnia się podatek od towarów i usług oraz podatek akcyzowy, jeżeli na podstawie odrębnych przepisów sprzedaż towaru (usługi) podlega obciążeniu podatkiem od towarów i usług oraz podatkiem akcyzowym”.</w:t>
      </w:r>
    </w:p>
    <w:p w14:paraId="6ECD10FF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02D0FAD4" w14:textId="010707F0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Za to kryterium maksymalnie można otrzymać 60 pkt.</w:t>
      </w:r>
    </w:p>
    <w:p w14:paraId="05C82A34" w14:textId="77777777" w:rsidR="009535FC" w:rsidRPr="0082081F" w:rsidRDefault="009535FC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702E95E" w14:textId="5958786F" w:rsidR="00B2284F" w:rsidRPr="0082081F" w:rsidRDefault="00B2284F" w:rsidP="00A339A6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b/>
          <w:bCs/>
          <w:sz w:val="20"/>
        </w:rPr>
      </w:pPr>
      <w:r w:rsidRPr="0082081F">
        <w:rPr>
          <w:rFonts w:ascii="Trebuchet MS" w:hAnsi="Trebuchet MS" w:cs="Trebuchet MS"/>
          <w:b/>
          <w:bCs/>
          <w:sz w:val="20"/>
        </w:rPr>
        <w:t>OKRES UDZIELONEJ GWARANCJI I RĘKOJMI NA PRZEDMIOT UMOWY</w:t>
      </w:r>
    </w:p>
    <w:p w14:paraId="5F552ACB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6F5DB04" w14:textId="1D6D5244" w:rsidR="006F343D" w:rsidRPr="0082081F" w:rsidRDefault="008C1610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Zamawiający wymaga podstawowego okresu gwarancji i rękojmi w ilości </w:t>
      </w:r>
      <w:r w:rsidR="00A65183">
        <w:rPr>
          <w:rFonts w:ascii="Trebuchet MS" w:hAnsi="Trebuchet MS" w:cs="Trebuchet MS"/>
          <w:sz w:val="20"/>
        </w:rPr>
        <w:t>36</w:t>
      </w:r>
      <w:r w:rsidR="006F343D" w:rsidRPr="0082081F">
        <w:rPr>
          <w:rFonts w:ascii="Trebuchet MS" w:hAnsi="Trebuchet MS" w:cs="Trebuchet MS"/>
          <w:sz w:val="20"/>
        </w:rPr>
        <w:t xml:space="preserve"> miesięcy </w:t>
      </w:r>
      <w:r w:rsidR="00A65183">
        <w:rPr>
          <w:rFonts w:ascii="Trebuchet MS" w:hAnsi="Trebuchet MS" w:cs="Trebuchet MS"/>
          <w:sz w:val="20"/>
        </w:rPr>
        <w:t xml:space="preserve">w zakresie </w:t>
      </w:r>
      <w:r w:rsidR="00A65183" w:rsidRPr="00A65183">
        <w:rPr>
          <w:rFonts w:ascii="Trebuchet MS" w:hAnsi="Trebuchet MS" w:cs="Trebuchet MS"/>
          <w:b/>
          <w:bCs/>
          <w:sz w:val="20"/>
        </w:rPr>
        <w:t>elektromechanicznym</w:t>
      </w:r>
    </w:p>
    <w:p w14:paraId="4301B8E4" w14:textId="77777777" w:rsidR="006F343D" w:rsidRPr="0082081F" w:rsidRDefault="006F343D" w:rsidP="006F343D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10FE45DE" w14:textId="34313EF5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Punkty przyznane na podstawie kryterium „okres gwarancji i rękojmi” będą obliczone w następujący sposób:</w:t>
      </w:r>
    </w:p>
    <w:p w14:paraId="05CB0B27" w14:textId="7FB7459C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a) za okres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 xml:space="preserve">wynoszący </w:t>
      </w:r>
      <w:r w:rsidR="00A65183">
        <w:rPr>
          <w:rFonts w:ascii="Trebuchet MS" w:hAnsi="Trebuchet MS" w:cs="Trebuchet MS"/>
          <w:sz w:val="20"/>
        </w:rPr>
        <w:t>36</w:t>
      </w:r>
      <w:r w:rsidR="00F91DD8" w:rsidRPr="0082081F">
        <w:rPr>
          <w:rFonts w:ascii="Trebuchet MS" w:hAnsi="Trebuchet MS" w:cs="Trebuchet MS"/>
          <w:sz w:val="20"/>
        </w:rPr>
        <w:t xml:space="preserve"> miesi</w:t>
      </w:r>
      <w:r w:rsidR="008E6398">
        <w:rPr>
          <w:rFonts w:ascii="Trebuchet MS" w:hAnsi="Trebuchet MS" w:cs="Trebuchet MS"/>
          <w:sz w:val="20"/>
        </w:rPr>
        <w:t>ęcy</w:t>
      </w:r>
      <w:r w:rsidR="006F343D" w:rsidRPr="0082081F">
        <w:rPr>
          <w:rFonts w:ascii="Trebuchet MS" w:hAnsi="Trebuchet MS" w:cs="Trebuchet MS"/>
          <w:sz w:val="20"/>
        </w:rPr>
        <w:t xml:space="preserve"> </w:t>
      </w:r>
      <w:r w:rsidRPr="0082081F">
        <w:rPr>
          <w:rFonts w:ascii="Trebuchet MS" w:hAnsi="Trebuchet MS" w:cs="Trebuchet MS"/>
          <w:sz w:val="20"/>
        </w:rPr>
        <w:t>– 0 pkt</w:t>
      </w:r>
    </w:p>
    <w:p w14:paraId="59777ECE" w14:textId="3691D423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b) za</w:t>
      </w:r>
      <w:r w:rsidR="006F343D" w:rsidRPr="0082081F">
        <w:rPr>
          <w:rFonts w:ascii="Trebuchet MS" w:hAnsi="Trebuchet MS" w:cs="Trebuchet MS"/>
          <w:sz w:val="20"/>
        </w:rPr>
        <w:t xml:space="preserve"> okres gwarancji i rękojmi wynoszący </w:t>
      </w:r>
      <w:r w:rsidR="00A65183">
        <w:rPr>
          <w:rFonts w:ascii="Trebuchet MS" w:hAnsi="Trebuchet MS" w:cs="Trebuchet MS"/>
          <w:sz w:val="20"/>
        </w:rPr>
        <w:t>48</w:t>
      </w:r>
      <w:r w:rsidR="006F343D" w:rsidRPr="0082081F">
        <w:rPr>
          <w:rFonts w:ascii="Trebuchet MS" w:hAnsi="Trebuchet MS" w:cs="Trebuchet MS"/>
          <w:sz w:val="20"/>
        </w:rPr>
        <w:t xml:space="preserve"> miesi</w:t>
      </w:r>
      <w:r w:rsidR="00A65183">
        <w:rPr>
          <w:rFonts w:ascii="Trebuchet MS" w:hAnsi="Trebuchet MS" w:cs="Trebuchet MS"/>
          <w:sz w:val="20"/>
        </w:rPr>
        <w:t>ęcy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-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2</w:t>
      </w:r>
      <w:r w:rsidR="008440B1" w:rsidRPr="0082081F">
        <w:rPr>
          <w:rFonts w:ascii="Trebuchet MS" w:hAnsi="Trebuchet MS" w:cs="Trebuchet MS"/>
          <w:sz w:val="20"/>
        </w:rPr>
        <w:t>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9BD6AB4" w14:textId="172A96FA" w:rsidR="006F343D" w:rsidRDefault="006F343D" w:rsidP="006F343D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c) za okres gwarancji i rękojmi wynoszący </w:t>
      </w:r>
      <w:r w:rsidR="00A65183">
        <w:rPr>
          <w:rFonts w:ascii="Trebuchet MS" w:hAnsi="Trebuchet MS" w:cs="Trebuchet MS"/>
          <w:sz w:val="20"/>
        </w:rPr>
        <w:t>60</w:t>
      </w:r>
      <w:r w:rsidRPr="0082081F">
        <w:rPr>
          <w:rFonts w:ascii="Trebuchet MS" w:hAnsi="Trebuchet MS" w:cs="Trebuchet MS"/>
          <w:sz w:val="20"/>
        </w:rPr>
        <w:t xml:space="preserve"> miesi</w:t>
      </w:r>
      <w:r w:rsidR="00BA4410">
        <w:rPr>
          <w:rFonts w:ascii="Trebuchet MS" w:hAnsi="Trebuchet MS" w:cs="Trebuchet MS"/>
          <w:sz w:val="20"/>
        </w:rPr>
        <w:t>ę</w:t>
      </w:r>
      <w:r w:rsidRPr="0082081F">
        <w:rPr>
          <w:rFonts w:ascii="Trebuchet MS" w:hAnsi="Trebuchet MS" w:cs="Trebuchet MS"/>
          <w:sz w:val="20"/>
        </w:rPr>
        <w:t>c</w:t>
      </w:r>
      <w:r w:rsidR="00A65183">
        <w:rPr>
          <w:rFonts w:ascii="Trebuchet MS" w:hAnsi="Trebuchet MS" w:cs="Trebuchet MS"/>
          <w:sz w:val="20"/>
        </w:rPr>
        <w:t>y</w:t>
      </w:r>
      <w:r w:rsidRPr="0082081F">
        <w:rPr>
          <w:rFonts w:ascii="Trebuchet MS" w:hAnsi="Trebuchet MS" w:cs="Trebuchet MS"/>
          <w:sz w:val="20"/>
        </w:rPr>
        <w:t xml:space="preserve"> - </w:t>
      </w:r>
      <w:r w:rsidR="00A65183">
        <w:rPr>
          <w:rFonts w:ascii="Trebuchet MS" w:hAnsi="Trebuchet MS" w:cs="Trebuchet MS"/>
          <w:sz w:val="20"/>
        </w:rPr>
        <w:t>4</w:t>
      </w:r>
      <w:r w:rsidR="008E6398">
        <w:rPr>
          <w:rFonts w:ascii="Trebuchet MS" w:hAnsi="Trebuchet MS" w:cs="Trebuchet MS"/>
          <w:sz w:val="20"/>
        </w:rPr>
        <w:t>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2BB0ACE0" w14:textId="72B37C7D" w:rsidR="006F343D" w:rsidRPr="0082081F" w:rsidRDefault="006F343D" w:rsidP="00BA4410">
      <w:pPr>
        <w:pStyle w:val="Tekstpodstawowywcity"/>
        <w:tabs>
          <w:tab w:val="left" w:pos="900"/>
          <w:tab w:val="right" w:pos="2746"/>
        </w:tabs>
        <w:ind w:left="0"/>
        <w:jc w:val="both"/>
        <w:rPr>
          <w:rFonts w:ascii="Trebuchet MS" w:hAnsi="Trebuchet MS" w:cs="Trebuchet MS"/>
          <w:sz w:val="20"/>
        </w:rPr>
      </w:pPr>
    </w:p>
    <w:p w14:paraId="5848820C" w14:textId="63428FF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Maksymalnie można otrzymać </w:t>
      </w:r>
      <w:r w:rsidR="009741CF" w:rsidRPr="0082081F">
        <w:rPr>
          <w:rFonts w:ascii="Trebuchet MS" w:hAnsi="Trebuchet MS" w:cs="Trebuchet MS"/>
          <w:sz w:val="20"/>
        </w:rPr>
        <w:t>40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0B1DEB2" w14:textId="22F59D5E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4B8FF641" w14:textId="288ED8A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b/>
          <w:sz w:val="20"/>
        </w:rPr>
      </w:pPr>
      <w:r w:rsidRPr="0082081F">
        <w:rPr>
          <w:rFonts w:ascii="Trebuchet MS" w:hAnsi="Trebuchet MS" w:cs="Trebuchet MS"/>
          <w:sz w:val="20"/>
        </w:rPr>
        <w:tab/>
        <w:t>W przypadku braku podania w ofercie</w:t>
      </w:r>
      <w:r w:rsidR="006F343D" w:rsidRPr="0082081F">
        <w:rPr>
          <w:rFonts w:ascii="Trebuchet MS" w:hAnsi="Trebuchet MS" w:cs="Trebuchet MS"/>
          <w:sz w:val="20"/>
        </w:rPr>
        <w:t xml:space="preserve"> dodatkowe</w:t>
      </w:r>
      <w:r w:rsidRPr="0082081F">
        <w:rPr>
          <w:rFonts w:ascii="Trebuchet MS" w:hAnsi="Trebuchet MS" w:cs="Trebuchet MS"/>
          <w:sz w:val="20"/>
        </w:rPr>
        <w:t xml:space="preserve"> okresu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Zamawiający uzna, iż Wykonawca zaoferował minimalny okres gwarancji i otrzyma w tym kryterium 0 pkt.</w:t>
      </w:r>
    </w:p>
    <w:p w14:paraId="1016BF15" w14:textId="77777777" w:rsidR="00B2284F" w:rsidRPr="0082081F" w:rsidRDefault="00B2284F" w:rsidP="005A7F6E">
      <w:pPr>
        <w:pStyle w:val="Tekstpodstawowywcity"/>
        <w:tabs>
          <w:tab w:val="right" w:pos="2746"/>
        </w:tabs>
        <w:ind w:left="0"/>
        <w:jc w:val="both"/>
        <w:rPr>
          <w:rFonts w:ascii="Trebuchet MS" w:hAnsi="Trebuchet MS" w:cs="Trebuchet MS"/>
          <w:b/>
          <w:sz w:val="20"/>
        </w:rPr>
      </w:pPr>
    </w:p>
    <w:p w14:paraId="53AD54E8" w14:textId="77777777" w:rsidR="00B2284F" w:rsidRPr="0082081F" w:rsidRDefault="00B2284F">
      <w:pPr>
        <w:widowControl w:val="0"/>
        <w:numPr>
          <w:ilvl w:val="0"/>
          <w:numId w:val="12"/>
        </w:numPr>
        <w:tabs>
          <w:tab w:val="center" w:pos="7855"/>
          <w:tab w:val="right" w:pos="12391"/>
        </w:tabs>
        <w:suppressAutoHyphens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Wybór najkorzystniejszej oferty:</w:t>
      </w:r>
    </w:p>
    <w:p w14:paraId="3B9F1EAD" w14:textId="4E448740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Ocena za każde z kryteriów będzie podawana w punktach, obliczanie będzie następować do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</w:t>
      </w:r>
      <w:r w:rsidRPr="0082081F">
        <w:rPr>
          <w:rFonts w:ascii="Trebuchet MS" w:hAnsi="Trebuchet MS" w:cs="Trebuchet MS"/>
          <w:sz w:val="20"/>
          <w:szCs w:val="20"/>
        </w:rPr>
        <w:t xml:space="preserve"> 2 miejsca po przecinku</w:t>
      </w:r>
    </w:p>
    <w:p w14:paraId="626896E1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Wyliczona ilość punktów za wymienione kryteria zostanie zsumowana</w:t>
      </w:r>
    </w:p>
    <w:p w14:paraId="6171333E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Najkorzystniejsza oferta to oferta, która otrzyma największą sumę punktów w powyższych kryteriach</w:t>
      </w:r>
    </w:p>
    <w:p w14:paraId="54DA4238" w14:textId="609F472C" w:rsidR="009C1AF9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Jeżeli dwie lub więcej ofert przedstawia taki sam bilans ceny i innych kryteriów oceny ofert, Zamawiający spośród tych ofert wybiera ofertę z najniższą ceną, a jeżeli zostały złożone oferty o takiej samej cenie, Zamawiający wzywa Wykonawców, którzy złożyli te oferty do złożenia w terminie określonym przez Zamawiającego ofert dodatkowych.</w:t>
      </w:r>
    </w:p>
    <w:p w14:paraId="542B3C14" w14:textId="74E8BDD0" w:rsidR="00E54DD2" w:rsidRPr="0082081F" w:rsidRDefault="00E10A0C" w:rsidP="00E86123">
      <w:pPr>
        <w:pStyle w:val="Nagwek1"/>
      </w:pPr>
      <w:bookmarkStart w:id="49" w:name="mip51081571"/>
      <w:bookmarkStart w:id="50" w:name="_Toc215686915"/>
      <w:bookmarkEnd w:id="49"/>
      <w:r w:rsidRPr="0082081F">
        <w:t xml:space="preserve">INFORMACJE O FORMALNOŚCIACH, JAKIE MUSZĄ ZOSTAĆ DOPEŁNIONE PO WYBORZE OFERTY </w:t>
      </w:r>
      <w:r w:rsidR="001608A3" w:rsidRPr="0082081F">
        <w:t xml:space="preserve">                </w:t>
      </w:r>
      <w:r w:rsidRPr="0082081F">
        <w:t>W CELU ZAWARCIA UMOWY W SPRAWIE ZAMÓWIENIA PUBLICZNEGO</w:t>
      </w:r>
      <w:bookmarkEnd w:id="50"/>
    </w:p>
    <w:p w14:paraId="19ACAE06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została wybrana jako najkorzystniejsza, zostanie poinformowany przez Zamawiającego o miejscu i terminie podpisania umowy.</w:t>
      </w:r>
    </w:p>
    <w:p w14:paraId="6D27570F" w14:textId="11A85E4F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lastRenderedPageBreak/>
        <w:t xml:space="preserve">Zamawiający zawiera umowę w sprawie zamówienia publicznego, z uwzględnieniem art. 577 </w:t>
      </w:r>
      <w:proofErr w:type="spellStart"/>
      <w:r w:rsidR="00041203"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 terminie nie krótszym niż 5 dni od dnia przesłania zawiadomienia o wyborze najkorzystniejszej oferty, jeżeli zawiadomienie to zostało przesłane przy użyciu środków komunikacji elektronicznej, albo 10 dni, jeżeli zo</w:t>
      </w:r>
      <w:r w:rsidR="008945B8" w:rsidRPr="0082081F">
        <w:rPr>
          <w:rFonts w:ascii="Trebuchet MS" w:hAnsi="Trebuchet MS"/>
          <w:sz w:val="20"/>
          <w:szCs w:val="20"/>
        </w:rPr>
        <w:t>stało przesłane w inny sposób.</w:t>
      </w:r>
    </w:p>
    <w:p w14:paraId="1943D542" w14:textId="6856AD84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Wykonawca, o którym mowa w </w:t>
      </w:r>
      <w:r w:rsidR="00BC63E1" w:rsidRPr="0082081F">
        <w:rPr>
          <w:rFonts w:ascii="Trebuchet MS" w:hAnsi="Trebuchet MS"/>
          <w:sz w:val="20"/>
          <w:szCs w:val="20"/>
        </w:rPr>
        <w:t>pkt</w:t>
      </w:r>
      <w:r w:rsidRPr="0082081F">
        <w:rPr>
          <w:rFonts w:ascii="Trebuchet MS" w:hAnsi="Trebuchet MS"/>
          <w:sz w:val="20"/>
          <w:szCs w:val="20"/>
        </w:rPr>
        <w:t xml:space="preserve">. 1, ma obowiązek zawrzeć umowę w sprawie zamówienia na warunkach określonych w projektowanych postanowieniach umowy, które stanowią </w:t>
      </w:r>
      <w:r w:rsidR="00BC63E1" w:rsidRPr="0082081F">
        <w:rPr>
          <w:rFonts w:ascii="Trebuchet MS" w:hAnsi="Trebuchet MS"/>
          <w:sz w:val="20"/>
          <w:szCs w:val="20"/>
        </w:rPr>
        <w:t xml:space="preserve">załącznik do niniejszej </w:t>
      </w:r>
      <w:r w:rsidR="00041203" w:rsidRPr="0082081F">
        <w:rPr>
          <w:rFonts w:ascii="Trebuchet MS" w:hAnsi="Trebuchet MS"/>
          <w:sz w:val="20"/>
          <w:szCs w:val="20"/>
        </w:rPr>
        <w:t>specyfikacji.</w:t>
      </w:r>
      <w:r w:rsidRPr="0082081F">
        <w:rPr>
          <w:rFonts w:ascii="Trebuchet MS" w:hAnsi="Trebuchet MS"/>
          <w:sz w:val="20"/>
          <w:szCs w:val="20"/>
        </w:rPr>
        <w:t xml:space="preserve"> </w:t>
      </w:r>
    </w:p>
    <w:p w14:paraId="604B89C7" w14:textId="2E16DFD6" w:rsidR="008E0A86" w:rsidRPr="0082081F" w:rsidRDefault="008E0A86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 może zawrzeć umowę w sprawie zamówienia publicznego przed upływem terminu, o którym mowa w ust. 2, jeżeli</w:t>
      </w:r>
      <w:bookmarkStart w:id="51" w:name="mip51081712"/>
      <w:bookmarkEnd w:id="51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postępowaniu o udzielenie zamówienia prowadzonym w trybie podstawowym złożono tylko jedną ofertę.</w:t>
      </w:r>
    </w:p>
    <w:p w14:paraId="5A5913BA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Umowa, która zawarta zostanie z Wykonawcą </w:t>
      </w:r>
      <w:r w:rsidR="005959BA" w:rsidRPr="0082081F">
        <w:rPr>
          <w:rFonts w:ascii="Trebuchet MS" w:hAnsi="Trebuchet MS"/>
          <w:sz w:val="20"/>
          <w:szCs w:val="20"/>
        </w:rPr>
        <w:t>zostanie uzupełniona o zapis</w:t>
      </w:r>
      <w:r w:rsidRPr="0082081F">
        <w:rPr>
          <w:rFonts w:ascii="Trebuchet MS" w:hAnsi="Trebuchet MS"/>
          <w:sz w:val="20"/>
          <w:szCs w:val="20"/>
        </w:rPr>
        <w:t>y wynikające ze złożonej oferty</w:t>
      </w:r>
      <w:r w:rsidR="005959BA" w:rsidRPr="0082081F">
        <w:rPr>
          <w:rFonts w:ascii="Trebuchet MS" w:hAnsi="Trebuchet MS"/>
          <w:sz w:val="20"/>
          <w:szCs w:val="20"/>
        </w:rPr>
        <w:t xml:space="preserve">. </w:t>
      </w:r>
    </w:p>
    <w:p w14:paraId="1C6E4A58" w14:textId="7A8F12AB" w:rsidR="005959BA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BC63E1" w:rsidRPr="0082081F">
        <w:rPr>
          <w:rFonts w:ascii="Trebuchet MS" w:hAnsi="Trebuchet MS"/>
          <w:sz w:val="20"/>
          <w:szCs w:val="20"/>
        </w:rPr>
        <w:t>.</w:t>
      </w:r>
    </w:p>
    <w:p w14:paraId="28E3C037" w14:textId="106D4068" w:rsidR="0002374E" w:rsidRPr="0082081F" w:rsidRDefault="0002374E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Zamawiający przewiduje możliwość zmiany zawartej umowy w stosunku do treści wybranej oferty w zakresie uregulowanym w art. 454-455 </w:t>
      </w:r>
      <w:proofErr w:type="spellStart"/>
      <w:r w:rsidRPr="0082081F">
        <w:rPr>
          <w:rFonts w:ascii="Trebuchet MS" w:hAnsi="Trebuchet MS" w:cs="Arial"/>
          <w:sz w:val="20"/>
          <w:szCs w:val="20"/>
        </w:rPr>
        <w:t>p.z.p</w:t>
      </w:r>
      <w:proofErr w:type="spellEnd"/>
      <w:r w:rsidRPr="0082081F">
        <w:rPr>
          <w:rFonts w:ascii="Trebuchet MS" w:hAnsi="Trebuchet MS" w:cs="Arial"/>
          <w:sz w:val="20"/>
          <w:szCs w:val="20"/>
        </w:rPr>
        <w:t>. oraz wskazanym we Wzorze Umowy</w:t>
      </w:r>
      <w:r w:rsidR="00372869" w:rsidRPr="0082081F">
        <w:rPr>
          <w:rFonts w:ascii="Trebuchet MS" w:hAnsi="Trebuchet MS" w:cs="Arial"/>
          <w:sz w:val="20"/>
          <w:szCs w:val="20"/>
        </w:rPr>
        <w:t>.</w:t>
      </w:r>
    </w:p>
    <w:p w14:paraId="4E26C3CC" w14:textId="1962740B" w:rsidR="00E54DD2" w:rsidRPr="0082081F" w:rsidRDefault="00E10A0C" w:rsidP="00E86123">
      <w:pPr>
        <w:pStyle w:val="Nagwek1"/>
      </w:pPr>
      <w:bookmarkStart w:id="52" w:name="mip51081572"/>
      <w:bookmarkStart w:id="53" w:name="_Toc215686916"/>
      <w:bookmarkEnd w:id="52"/>
      <w:r w:rsidRPr="0082081F">
        <w:t>POUCZENIE O ŚRODKACH OCHRONY PRAWNEJ PRZYSŁUGUJĄCYCH WYKONAWCY</w:t>
      </w:r>
      <w:bookmarkEnd w:id="53"/>
    </w:p>
    <w:p w14:paraId="1FA622B9" w14:textId="599872B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Środki ochrony prawnej przysługują wykonawcy</w:t>
      </w:r>
      <w:r w:rsidR="0037286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oraz innemu podmiotowi, jeżeli ma lub miał interes w uzyskaniu zamówienia oraz poniósł lub może ponieść szkodę w wyniku naruszenia przez zamawiającego przepisów ustawy.</w:t>
      </w:r>
    </w:p>
    <w:p w14:paraId="438EC496" w14:textId="48754B9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4" w:name="mip51083224"/>
      <w:bookmarkEnd w:id="54"/>
      <w:r w:rsidRPr="0082081F">
        <w:rPr>
          <w:rFonts w:ascii="Trebuchet MS" w:hAnsi="Trebuchet MS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</w:t>
      </w:r>
      <w:hyperlink r:id="rId15" w:history="1">
        <w:r w:rsidRPr="0082081F">
          <w:rPr>
            <w:rStyle w:val="Hipercze"/>
            <w:rFonts w:ascii="Trebuchet MS" w:hAnsi="Trebuchet MS"/>
            <w:color w:val="auto"/>
            <w:sz w:val="20"/>
            <w:szCs w:val="20"/>
            <w:u w:val="none"/>
          </w:rPr>
          <w:t>art. 469 pkt 15</w:t>
        </w:r>
      </w:hyperlink>
      <w:r w:rsidR="00372869" w:rsidRPr="0082081F">
        <w:rPr>
          <w:rStyle w:val="Hipercze"/>
          <w:rFonts w:ascii="Trebuchet MS" w:hAnsi="Trebuchet MS"/>
          <w:color w:val="auto"/>
          <w:sz w:val="20"/>
          <w:szCs w:val="20"/>
          <w:u w:val="none"/>
        </w:rPr>
        <w:t xml:space="preserve"> </w:t>
      </w:r>
      <w:proofErr w:type="spellStart"/>
      <w:r w:rsidRPr="0082081F">
        <w:rPr>
          <w:rFonts w:ascii="Trebuchet MS" w:hAnsi="Trebuchet MS"/>
          <w:sz w:val="20"/>
          <w:szCs w:val="20"/>
        </w:rPr>
        <w:t>p.z.p</w:t>
      </w:r>
      <w:proofErr w:type="spellEnd"/>
      <w:r w:rsidRPr="0082081F">
        <w:rPr>
          <w:rFonts w:ascii="Trebuchet MS" w:hAnsi="Trebuchet MS"/>
          <w:sz w:val="20"/>
          <w:szCs w:val="20"/>
        </w:rPr>
        <w:t>., oraz Rzecznikowi Małych i Średnich Przedsiębiorców.</w:t>
      </w:r>
    </w:p>
    <w:p w14:paraId="159D5E3D" w14:textId="2435EFF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5" w:name="mip51083225"/>
      <w:bookmarkStart w:id="56" w:name="mip51083226"/>
      <w:bookmarkStart w:id="57" w:name="mip51083228"/>
      <w:bookmarkEnd w:id="55"/>
      <w:bookmarkEnd w:id="56"/>
      <w:bookmarkEnd w:id="57"/>
      <w:r w:rsidRPr="0082081F">
        <w:rPr>
          <w:rFonts w:ascii="Trebuchet MS" w:hAnsi="Trebuchet MS"/>
          <w:sz w:val="20"/>
          <w:szCs w:val="20"/>
        </w:rPr>
        <w:t>Postępowanie odwoławcze jest prowadzone w języku polskim.</w:t>
      </w:r>
    </w:p>
    <w:p w14:paraId="513517A3" w14:textId="5A1AEE1D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8" w:name="mip51083229"/>
      <w:bookmarkEnd w:id="58"/>
      <w:r w:rsidRPr="0082081F">
        <w:rPr>
          <w:rFonts w:ascii="Trebuchet MS" w:hAnsi="Trebuchet MS"/>
          <w:sz w:val="20"/>
          <w:szCs w:val="20"/>
        </w:rPr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7CD89B02" w14:textId="50BDA99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9" w:name="mip51083230"/>
      <w:bookmarkEnd w:id="59"/>
      <w:r w:rsidRPr="0082081F">
        <w:rPr>
          <w:rFonts w:ascii="Trebuchet MS" w:hAnsi="Trebuchet MS"/>
          <w:sz w:val="20"/>
          <w:szCs w:val="20"/>
        </w:rPr>
        <w:t xml:space="preserve">Pisma składane w toku postępowania odwoławczego przez strony oraz uczestników postępowania odwoławczego wnosi się z odpisami dla stron oraz uczestników postępowania odwoławczego, jeżeli pisma te składane są w formie pisemnej. </w:t>
      </w:r>
    </w:p>
    <w:p w14:paraId="0887E2D1" w14:textId="01FDAF29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0" w:name="mip51083231"/>
      <w:bookmarkStart w:id="61" w:name="mip51083232"/>
      <w:bookmarkEnd w:id="60"/>
      <w:bookmarkEnd w:id="61"/>
      <w:r w:rsidRPr="0082081F">
        <w:rPr>
          <w:rFonts w:ascii="Trebuchet MS" w:hAnsi="Trebuchet MS"/>
          <w:sz w:val="20"/>
          <w:szCs w:val="20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Start w:id="62" w:name="mip51083233"/>
      <w:bookmarkEnd w:id="62"/>
      <w:r w:rsidRPr="0082081F">
        <w:rPr>
          <w:rFonts w:ascii="Trebuchet MS" w:hAnsi="Trebuchet MS"/>
          <w:sz w:val="20"/>
          <w:szCs w:val="20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64DA80E0" w14:textId="7EB3B1EA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3" w:name="mip51083234"/>
      <w:bookmarkStart w:id="64" w:name="mip51083235"/>
      <w:bookmarkEnd w:id="63"/>
      <w:bookmarkEnd w:id="64"/>
      <w:r w:rsidRPr="0082081F">
        <w:rPr>
          <w:rFonts w:ascii="Trebuchet MS" w:hAnsi="Trebuchet MS"/>
          <w:sz w:val="20"/>
          <w:szCs w:val="20"/>
        </w:rPr>
        <w:t>Terminy oblicza się według przepisów prawa cywilnego.</w:t>
      </w:r>
      <w:bookmarkStart w:id="65" w:name="mip51083236"/>
      <w:bookmarkEnd w:id="65"/>
      <w:r w:rsidRPr="0082081F">
        <w:rPr>
          <w:rFonts w:ascii="Trebuchet MS" w:hAnsi="Trebuchet MS"/>
          <w:sz w:val="20"/>
          <w:szCs w:val="20"/>
        </w:rPr>
        <w:t xml:space="preserve"> Jeżeli koniec terminu do wykonania czynności przypada na sobotę lub dzień ustawowo wolny od pracy, termin upływa dnia następnego po dniu lub dniach wolnych od pracy.</w:t>
      </w:r>
    </w:p>
    <w:p w14:paraId="61C85512" w14:textId="0F791E30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6" w:name="mip51083237"/>
      <w:bookmarkStart w:id="67" w:name="mip51083242"/>
      <w:bookmarkEnd w:id="66"/>
      <w:bookmarkEnd w:id="67"/>
      <w:r w:rsidRPr="0082081F">
        <w:rPr>
          <w:rFonts w:ascii="Trebuchet MS" w:hAnsi="Trebuchet MS"/>
          <w:sz w:val="20"/>
          <w:szCs w:val="20"/>
        </w:rPr>
        <w:t>Odwołanie przysługuje na:</w:t>
      </w:r>
    </w:p>
    <w:p w14:paraId="58697ED4" w14:textId="316B1C69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8" w:name="mip51083248"/>
      <w:bookmarkEnd w:id="68"/>
      <w:r w:rsidRPr="0082081F">
        <w:rPr>
          <w:rFonts w:ascii="Trebuchet MS" w:hAnsi="Trebuchet MS"/>
          <w:sz w:val="20"/>
          <w:szCs w:val="20"/>
        </w:rPr>
        <w:t xml:space="preserve">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</w:p>
    <w:p w14:paraId="6B71378B" w14:textId="64618B63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9" w:name="mip51083249"/>
      <w:bookmarkEnd w:id="69"/>
      <w:r w:rsidRPr="0082081F">
        <w:rPr>
          <w:rFonts w:ascii="Trebuchet MS" w:hAnsi="Trebuchet MS"/>
          <w:sz w:val="20"/>
          <w:szCs w:val="20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74830DB4" w14:textId="1DAD65BF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0" w:name="mip51083250"/>
      <w:bookmarkEnd w:id="70"/>
      <w:r w:rsidRPr="0082081F">
        <w:rPr>
          <w:rFonts w:ascii="Trebuchet MS" w:hAnsi="Trebuchet MS"/>
          <w:sz w:val="20"/>
          <w:szCs w:val="20"/>
        </w:rPr>
        <w:t>zaniechanie przeprowadzenia postępowania o udzielenie zamówienia lub zorganizowania konkursu na podstawie ustawy, mimo że zamawiający był do tego obowiązany.</w:t>
      </w:r>
    </w:p>
    <w:p w14:paraId="199BEF5D" w14:textId="6545B25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1" w:name="mip51083251"/>
      <w:bookmarkStart w:id="72" w:name="mip51083252"/>
      <w:bookmarkEnd w:id="71"/>
      <w:bookmarkEnd w:id="72"/>
      <w:r w:rsidRPr="0082081F">
        <w:rPr>
          <w:rFonts w:ascii="Trebuchet MS" w:hAnsi="Trebuchet MS"/>
          <w:sz w:val="20"/>
          <w:szCs w:val="20"/>
        </w:rPr>
        <w:t>Odwołanie wnosi się do Prezesa Krajowej Izby Odwoławczej.</w:t>
      </w:r>
      <w:bookmarkStart w:id="73" w:name="mip51083253"/>
      <w:bookmarkEnd w:id="73"/>
      <w:r w:rsidRPr="0082081F">
        <w:rPr>
          <w:rFonts w:ascii="Trebuchet MS" w:hAnsi="Trebuchet MS"/>
          <w:sz w:val="20"/>
          <w:szCs w:val="20"/>
        </w:rPr>
        <w:t xml:space="preserve">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  <w:bookmarkStart w:id="74" w:name="mip51083254"/>
      <w:bookmarkEnd w:id="74"/>
      <w:r w:rsidRPr="0082081F">
        <w:rPr>
          <w:rFonts w:ascii="Trebuchet MS" w:hAnsi="Trebuchet MS"/>
          <w:sz w:val="20"/>
          <w:szCs w:val="20"/>
        </w:rPr>
        <w:t xml:space="preserve">Domniemywa się, że zamawiający mógł zapoznać się z treścią odwołania przed upływem terminu do jego wniesienia, </w:t>
      </w:r>
      <w:r w:rsidRPr="0082081F">
        <w:rPr>
          <w:rFonts w:ascii="Trebuchet MS" w:hAnsi="Trebuchet MS"/>
          <w:sz w:val="20"/>
          <w:szCs w:val="20"/>
        </w:rPr>
        <w:lastRenderedPageBreak/>
        <w:t xml:space="preserve">jeżeli przekazanie odpowiednio odwołania albo jego kopii nastąpiło przed upływem terminu do jego wniesienia przy użyciu środków komunikacji elektronicznej. </w:t>
      </w:r>
    </w:p>
    <w:p w14:paraId="1D1C3C84" w14:textId="1999BE2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5" w:name="mip51083255"/>
      <w:bookmarkStart w:id="76" w:name="mip51083256"/>
      <w:bookmarkEnd w:id="75"/>
      <w:bookmarkEnd w:id="76"/>
      <w:r w:rsidRPr="0082081F">
        <w:rPr>
          <w:rFonts w:ascii="Trebuchet MS" w:hAnsi="Trebuchet MS"/>
          <w:sz w:val="20"/>
          <w:szCs w:val="20"/>
        </w:rPr>
        <w:t>Odwołanie wnosi się</w:t>
      </w:r>
      <w:bookmarkStart w:id="77" w:name="mip51083258"/>
      <w:bookmarkEnd w:id="77"/>
      <w:r w:rsidRPr="0082081F">
        <w:rPr>
          <w:rFonts w:ascii="Trebuchet MS" w:hAnsi="Trebuchet MS"/>
          <w:sz w:val="20"/>
          <w:szCs w:val="20"/>
        </w:rPr>
        <w:t xml:space="preserve"> w przypadku zamówień, których wartość jest mniejsza niż progi unijne, w terminie: </w:t>
      </w:r>
    </w:p>
    <w:p w14:paraId="4060D019" w14:textId="46715F2A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1BC53E22" w14:textId="74448DC1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10 dni od dnia przekazania informacji o czynności zamawiającego stanowiącej podstawę jego wniesienia, jeżeli informacja została przekazana w sposób inny niż określony w lit. a. </w:t>
      </w:r>
    </w:p>
    <w:p w14:paraId="7737BF42" w14:textId="088FB6B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8" w:name="mip51083260"/>
      <w:bookmarkEnd w:id="78"/>
      <w:r w:rsidRPr="0082081F">
        <w:rPr>
          <w:rFonts w:ascii="Trebuchet MS" w:hAnsi="Trebuchet MS"/>
          <w:sz w:val="20"/>
          <w:szCs w:val="20"/>
        </w:rPr>
        <w:t>Odwołanie wobec treści ogłoszenia wszczynającego postępowanie o udzielenie zamówienia lub wobec treści dokumentów zamówienia wnosi się w terminie</w:t>
      </w:r>
      <w:bookmarkStart w:id="79" w:name="mip51083262"/>
      <w:bookmarkEnd w:id="79"/>
      <w:r w:rsidRPr="0082081F">
        <w:rPr>
          <w:rFonts w:ascii="Trebuchet MS" w:hAnsi="Trebuchet MS"/>
          <w:sz w:val="20"/>
          <w:szCs w:val="20"/>
        </w:rPr>
        <w:t xml:space="preserve"> 5 dni od dnia zamieszczenia ogłoszenia w Biuletynie Zamówień Publicznych lub dokumentów zamówienia na stronie internetowej, w przypadku zamówień, których wartość jest mniejsza niż progi unijne.</w:t>
      </w:r>
    </w:p>
    <w:p w14:paraId="681DFCF6" w14:textId="7EB8E2D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0" w:name="mip51083264"/>
      <w:bookmarkEnd w:id="80"/>
      <w:r w:rsidRPr="0082081F">
        <w:rPr>
          <w:rFonts w:ascii="Trebuchet MS" w:hAnsi="Trebuchet MS"/>
          <w:sz w:val="20"/>
          <w:szCs w:val="20"/>
        </w:rPr>
        <w:t>Odwołanie w przypadkach innych niż określone w pkt 10 i 11 wnosi się w terminie</w:t>
      </w:r>
      <w:bookmarkStart w:id="81" w:name="mip51083266"/>
      <w:bookmarkEnd w:id="81"/>
      <w:r w:rsidRPr="0082081F">
        <w:rPr>
          <w:rFonts w:ascii="Trebuchet MS" w:hAnsi="Trebuchet MS"/>
          <w:sz w:val="20"/>
          <w:szCs w:val="20"/>
        </w:rPr>
        <w:t xml:space="preserve">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7E709AB1" w14:textId="769B5FAC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2" w:name="mip51083268"/>
      <w:bookmarkEnd w:id="82"/>
      <w:r w:rsidRPr="0082081F">
        <w:rPr>
          <w:rFonts w:ascii="Trebuchet MS" w:hAnsi="Trebuchet MS"/>
          <w:sz w:val="20"/>
          <w:szCs w:val="20"/>
        </w:rPr>
        <w:t>Jeżeli zamawiający nie opublikował ogłoszenia o zamiarze zawarcia umowy lub mimo takiego obowiązku nie przesłał wykonawcy zawiadomienia o wyborze najkorzystniejszej oferty odwołanie wnosi się nie później niż w terminie</w:t>
      </w:r>
      <w:bookmarkStart w:id="83" w:name="mip51083270"/>
      <w:bookmarkEnd w:id="83"/>
      <w:r w:rsidRPr="0082081F">
        <w:rPr>
          <w:rFonts w:ascii="Trebuchet MS" w:hAnsi="Trebuchet MS"/>
          <w:sz w:val="20"/>
          <w:szCs w:val="20"/>
        </w:rPr>
        <w:t>:</w:t>
      </w:r>
    </w:p>
    <w:p w14:paraId="40EF51DE" w14:textId="27AAC558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15 dni od dnia zamieszczenia w Biuletynie Zamówień Publicznych ogłoszenia o wyniku postępowania </w:t>
      </w:r>
    </w:p>
    <w:p w14:paraId="029DC00E" w14:textId="37AD5029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4" w:name="mip51083271"/>
      <w:bookmarkEnd w:id="84"/>
      <w:r w:rsidRPr="0082081F">
        <w:rPr>
          <w:rFonts w:ascii="Trebuchet MS" w:hAnsi="Trebuchet MS"/>
          <w:sz w:val="20"/>
          <w:szCs w:val="20"/>
        </w:rPr>
        <w:t>6 miesięcy od dnia zawarcia umowy, jeżeli zamawiający</w:t>
      </w:r>
      <w:r w:rsidR="00455E9B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 xml:space="preserve">nie opublikował w Dzienniku Urzędowym Unii Europejskiej ogłoszenia o udzieleniu zamówienia </w:t>
      </w:r>
    </w:p>
    <w:p w14:paraId="58305A9E" w14:textId="4E8691CD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5" w:name="mip51083272"/>
      <w:bookmarkEnd w:id="85"/>
      <w:r w:rsidRPr="0082081F">
        <w:rPr>
          <w:rFonts w:ascii="Trebuchet MS" w:hAnsi="Trebuchet MS"/>
          <w:sz w:val="20"/>
          <w:szCs w:val="20"/>
        </w:rPr>
        <w:t xml:space="preserve">miesiąca od dnia zawarcia umowy, jeżeli zamawiający: </w:t>
      </w:r>
    </w:p>
    <w:p w14:paraId="79213297" w14:textId="76A1B8AF" w:rsidR="00CE2AC8" w:rsidRPr="0082081F" w:rsidRDefault="00D9793B" w:rsidP="00D9793B">
      <w:pPr>
        <w:spacing w:after="0" w:line="240" w:lineRule="auto"/>
        <w:ind w:left="708" w:firstLine="708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- </w:t>
      </w:r>
      <w:r w:rsidR="00CE2AC8" w:rsidRPr="0082081F">
        <w:rPr>
          <w:rFonts w:ascii="Trebuchet MS" w:hAnsi="Trebuchet MS"/>
          <w:sz w:val="20"/>
          <w:szCs w:val="20"/>
        </w:rPr>
        <w:t xml:space="preserve">nie zamieścił w Biuletynie Zamówień Publicznych ogłoszenia o wyniku postępowania albo </w:t>
      </w:r>
    </w:p>
    <w:p w14:paraId="581B79FB" w14:textId="08294A5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6" w:name="mip51083274"/>
      <w:bookmarkEnd w:id="86"/>
      <w:r w:rsidRPr="0082081F">
        <w:rPr>
          <w:rFonts w:ascii="Trebuchet MS" w:hAnsi="Trebuchet MS"/>
          <w:sz w:val="20"/>
          <w:szCs w:val="20"/>
        </w:rPr>
        <w:t>Odwołanie zawiera:</w:t>
      </w:r>
    </w:p>
    <w:p w14:paraId="387AE244" w14:textId="15D0FB4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7" w:name="mip51083276"/>
      <w:bookmarkEnd w:id="87"/>
      <w:r w:rsidRPr="0082081F">
        <w:rPr>
          <w:rFonts w:ascii="Trebuchet MS" w:hAnsi="Trebuchet MS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09BFA34C" w14:textId="5F42955A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8" w:name="mip51083277"/>
      <w:bookmarkEnd w:id="88"/>
      <w:r w:rsidRPr="0082081F">
        <w:rPr>
          <w:rFonts w:ascii="Trebuchet MS" w:hAnsi="Trebuchet MS"/>
          <w:sz w:val="20"/>
          <w:szCs w:val="20"/>
        </w:rPr>
        <w:t>nazwę i siedzibę zamawiającego, numer telefonu oraz adres poczty elektronicznej zamawiającego;</w:t>
      </w:r>
    </w:p>
    <w:p w14:paraId="46E2E9D6" w14:textId="7BFF780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9" w:name="mip51083278"/>
      <w:bookmarkEnd w:id="89"/>
      <w:r w:rsidRPr="0082081F">
        <w:rPr>
          <w:rFonts w:ascii="Trebuchet MS" w:hAnsi="Trebuchet MS"/>
          <w:sz w:val="20"/>
          <w:szCs w:val="20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981C171" w14:textId="6F51442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0" w:name="mip51083279"/>
      <w:bookmarkEnd w:id="90"/>
      <w:r w:rsidRPr="0082081F">
        <w:rPr>
          <w:rFonts w:ascii="Trebuchet MS" w:hAnsi="Trebuchet MS"/>
          <w:sz w:val="20"/>
          <w:szCs w:val="20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40144443" w14:textId="45B75AD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1" w:name="mip51083280"/>
      <w:bookmarkEnd w:id="91"/>
      <w:r w:rsidRPr="0082081F">
        <w:rPr>
          <w:rFonts w:ascii="Trebuchet MS" w:hAnsi="Trebuchet MS"/>
          <w:sz w:val="20"/>
          <w:szCs w:val="20"/>
        </w:rPr>
        <w:t>określenie przedmiotu zamówienia;</w:t>
      </w:r>
    </w:p>
    <w:p w14:paraId="59C4751B" w14:textId="3814B3A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2" w:name="mip51083281"/>
      <w:bookmarkEnd w:id="92"/>
      <w:r w:rsidRPr="0082081F">
        <w:rPr>
          <w:rFonts w:ascii="Trebuchet MS" w:hAnsi="Trebuchet MS"/>
          <w:sz w:val="20"/>
          <w:szCs w:val="20"/>
        </w:rPr>
        <w:t>wskazanie numeru ogłoszenia w przypadku zamieszczenia w Biuletynie Zamówień Publicznych albo publikacji w Dzienniku Urzędowym Unii Europejskiej;</w:t>
      </w:r>
    </w:p>
    <w:p w14:paraId="4634D9F4" w14:textId="74C1B2B2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3" w:name="mip51083282"/>
      <w:bookmarkEnd w:id="93"/>
      <w:r w:rsidRPr="0082081F">
        <w:rPr>
          <w:rFonts w:ascii="Trebuchet MS" w:hAnsi="Trebuchet MS"/>
          <w:sz w:val="20"/>
          <w:szCs w:val="20"/>
        </w:rPr>
        <w:t xml:space="preserve">wskazanie czynności lub zaniechania czynności zamawiającego, której zarzuca się niezgodność z przepisami ustawy, lub wskazanie zaniechania przeprowadzenia postępowania o udzielenie zamówienia lub zorganizowania konkursu na podstawie ustawy; </w:t>
      </w:r>
    </w:p>
    <w:p w14:paraId="5ED80874" w14:textId="6049F43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4" w:name="mip51083283"/>
      <w:bookmarkEnd w:id="94"/>
      <w:r w:rsidRPr="0082081F">
        <w:rPr>
          <w:rFonts w:ascii="Trebuchet MS" w:hAnsi="Trebuchet MS"/>
          <w:sz w:val="20"/>
          <w:szCs w:val="20"/>
        </w:rPr>
        <w:t>zwięzłe przedstawienie zarzutów;</w:t>
      </w:r>
    </w:p>
    <w:p w14:paraId="63307AEB" w14:textId="78848C27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5" w:name="mip51083284"/>
      <w:bookmarkEnd w:id="95"/>
      <w:r w:rsidRPr="0082081F">
        <w:rPr>
          <w:rFonts w:ascii="Trebuchet MS" w:hAnsi="Trebuchet MS"/>
          <w:sz w:val="20"/>
          <w:szCs w:val="20"/>
        </w:rPr>
        <w:t>żądanie co do sposobu rozstrzygnięcia odwołania;</w:t>
      </w:r>
    </w:p>
    <w:p w14:paraId="51100AD2" w14:textId="00D02D59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6" w:name="mip51083285"/>
      <w:bookmarkEnd w:id="96"/>
      <w:r w:rsidRPr="0082081F">
        <w:rPr>
          <w:rFonts w:ascii="Trebuchet MS" w:hAnsi="Trebuchet MS"/>
          <w:sz w:val="20"/>
          <w:szCs w:val="20"/>
        </w:rPr>
        <w:t>wskazanie okoliczności faktycznych i prawnych uzasadniających wniesienie odwołania oraz dowodów na poparcie przytoczonych okoliczności;</w:t>
      </w:r>
    </w:p>
    <w:p w14:paraId="02375D51" w14:textId="5E7A932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7" w:name="mip51083286"/>
      <w:bookmarkEnd w:id="97"/>
      <w:r w:rsidRPr="0082081F">
        <w:rPr>
          <w:rFonts w:ascii="Trebuchet MS" w:hAnsi="Trebuchet MS"/>
          <w:sz w:val="20"/>
          <w:szCs w:val="20"/>
        </w:rPr>
        <w:t>podpis odwołującego albo jego przedstawiciela lub przedstawicieli;</w:t>
      </w:r>
    </w:p>
    <w:p w14:paraId="25649836" w14:textId="12A92F6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8" w:name="mip51083287"/>
      <w:bookmarkEnd w:id="98"/>
      <w:r w:rsidRPr="0082081F">
        <w:rPr>
          <w:rFonts w:ascii="Trebuchet MS" w:hAnsi="Trebuchet MS"/>
          <w:sz w:val="20"/>
          <w:szCs w:val="20"/>
        </w:rPr>
        <w:t>wykaz załączników.</w:t>
      </w:r>
    </w:p>
    <w:p w14:paraId="1F301CF2" w14:textId="59F2F90F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9" w:name="mip51083288"/>
      <w:bookmarkEnd w:id="99"/>
      <w:r w:rsidRPr="0082081F">
        <w:rPr>
          <w:rFonts w:ascii="Trebuchet MS" w:hAnsi="Trebuchet MS"/>
          <w:sz w:val="20"/>
          <w:szCs w:val="20"/>
        </w:rPr>
        <w:t>Do odwołania dołącza się:</w:t>
      </w:r>
    </w:p>
    <w:p w14:paraId="289C6700" w14:textId="4A86D1A7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0" w:name="mip51083290"/>
      <w:bookmarkEnd w:id="100"/>
      <w:r w:rsidRPr="0082081F">
        <w:rPr>
          <w:rFonts w:ascii="Trebuchet MS" w:hAnsi="Trebuchet MS"/>
          <w:sz w:val="20"/>
          <w:szCs w:val="20"/>
        </w:rPr>
        <w:t>dowód uiszczenia wpisu od odwołania w wymaganej wysokości;</w:t>
      </w:r>
    </w:p>
    <w:p w14:paraId="0587BB99" w14:textId="2C357CC6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1" w:name="mip51083291"/>
      <w:bookmarkEnd w:id="101"/>
      <w:r w:rsidRPr="0082081F">
        <w:rPr>
          <w:rFonts w:ascii="Trebuchet MS" w:hAnsi="Trebuchet MS"/>
          <w:sz w:val="20"/>
          <w:szCs w:val="20"/>
        </w:rPr>
        <w:t xml:space="preserve">dowód przekazania odpowiednio odwołania albo jego kopii zamawiającemu; </w:t>
      </w:r>
    </w:p>
    <w:p w14:paraId="307F53E0" w14:textId="0226DDB1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2" w:name="mip51083292"/>
      <w:bookmarkEnd w:id="102"/>
      <w:r w:rsidRPr="0082081F">
        <w:rPr>
          <w:rFonts w:ascii="Trebuchet MS" w:hAnsi="Trebuchet MS"/>
          <w:sz w:val="20"/>
          <w:szCs w:val="20"/>
        </w:rPr>
        <w:t>dokument potwierdzający umocowanie do reprezentowania odwołującego.</w:t>
      </w:r>
    </w:p>
    <w:p w14:paraId="6BE56D7B" w14:textId="1444BB95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Na orzeczenie Izby oraz postanowienie Prezesa Izby, o którym mowa w </w:t>
      </w:r>
      <w:hyperlink r:id="rId16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stronom oraz uczestnikom postępowania odwoławczego przysługuje skarga do sądu.</w:t>
      </w:r>
    </w:p>
    <w:p w14:paraId="5BA5E797" w14:textId="66DB511E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3" w:name="mip51083514"/>
      <w:bookmarkEnd w:id="103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postępowaniu toczącym się wskutek wniesienia skargi stosuje się odpowiednio przepisy ustawy z dnia 17 listopada 1964 r. - Kodeks postępowania cywilnego o apelacji, jeżeli przepisy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 nie stanowią inaczej.</w:t>
      </w:r>
    </w:p>
    <w:p w14:paraId="07D40E3B" w14:textId="6A137638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4" w:name="mip51083515"/>
      <w:bookmarkStart w:id="105" w:name="mip51083516"/>
      <w:bookmarkEnd w:id="104"/>
      <w:bookmarkEnd w:id="105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 xml:space="preserve">Skargę wnosi się do Sądu Okręgowego w Warszawie - sądu zamówień publicznych, zwanego dalej </w:t>
      </w:r>
      <w:r w:rsidR="00D75338"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„</w:t>
      </w: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sądem zamówień publicznych''. </w:t>
      </w:r>
    </w:p>
    <w:p w14:paraId="6D32B3A4" w14:textId="4E9AC020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6" w:name="mip51083517"/>
      <w:bookmarkEnd w:id="106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za pośrednictwem Prezesa Izby, w terminie 14 dni od dnia doręczenia orzeczenia Izby lub postanowienia Prezesa Izby, o którym mowa w </w:t>
      </w:r>
      <w:hyperlink r:id="rId17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AC1E56F" w14:textId="77777777" w:rsidR="001F3AAD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7" w:name="mip51083518"/>
      <w:bookmarkEnd w:id="107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Prezes Izby przekazuje skargę wraz z aktami postępowania odwoławczego do sądu zamówień publicznych w terminie 7 dni od dnia jej otrzymania. </w:t>
      </w:r>
    </w:p>
    <w:p w14:paraId="490B2C1B" w14:textId="66FD8316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8" w:name="mip51083519"/>
      <w:bookmarkEnd w:id="108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może wnieść również Prezes Urzędu, w terminie 30 dni od dnia wydania orzeczenia Izby lub postanowienia Prezesa Izby, o którym mowa w </w:t>
      </w:r>
      <w:hyperlink r:id="rId18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Prezes Urzędu może także przystąpić do toczącego się postępowania. Do czynności podejmowanych przez Prezesa Urzędu stosuje się odpowiednio przepisy ustawy z dnia 17 listopada 1964 r. - Kodeks postępowania cywilnego o prokuratorze. </w:t>
      </w:r>
    </w:p>
    <w:p w14:paraId="3358BA59" w14:textId="29DC810B" w:rsidR="00E54DD2" w:rsidRPr="0082081F" w:rsidRDefault="00E10A0C" w:rsidP="00E86123">
      <w:pPr>
        <w:pStyle w:val="Nagwek1"/>
      </w:pPr>
      <w:bookmarkStart w:id="109" w:name="mip51081573"/>
      <w:bookmarkStart w:id="110" w:name="mip51081575"/>
      <w:bookmarkStart w:id="111" w:name="_Toc215686917"/>
      <w:bookmarkEnd w:id="109"/>
      <w:bookmarkEnd w:id="110"/>
      <w:r w:rsidRPr="0082081F">
        <w:t>INFORMACJE O WARUNKACH UDZIAŁU W POSTĘPOWANIU</w:t>
      </w:r>
      <w:bookmarkEnd w:id="111"/>
    </w:p>
    <w:p w14:paraId="55751C7A" w14:textId="77777777" w:rsidR="008E6398" w:rsidRPr="00E86123" w:rsidRDefault="008E6398" w:rsidP="008E6398">
      <w:pPr>
        <w:pStyle w:val="Akapitzlist"/>
        <w:numPr>
          <w:ilvl w:val="0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Warunki udziału w postępowaniu określone przez Zamawiającego:</w:t>
      </w:r>
    </w:p>
    <w:p w14:paraId="08D2488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 xml:space="preserve">Zdolność do występowania w obrocie gospodarczym </w:t>
      </w:r>
    </w:p>
    <w:p w14:paraId="0635B645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559E2A44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FC84B32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Uprawnienia do prowadzenia określonej działalności gospodarczej lub zawodowej</w:t>
      </w:r>
    </w:p>
    <w:p w14:paraId="31F9847F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4C5CD2FA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016AEA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Sytuacja ekonomiczna lub finansowa</w:t>
      </w:r>
    </w:p>
    <w:p w14:paraId="2137948A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6C4A315F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7554EF09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 w:cs="Arial"/>
          <w:b/>
          <w:sz w:val="20"/>
          <w:szCs w:val="20"/>
        </w:rPr>
        <w:t>Zdolność techniczna lub zawodowa</w:t>
      </w:r>
    </w:p>
    <w:p w14:paraId="0D973DC2" w14:textId="77777777" w:rsidR="00A65183" w:rsidRDefault="00A65183" w:rsidP="00A65183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5C8A30BB" w14:textId="39289B58" w:rsidR="00E54DD2" w:rsidRPr="0082081F" w:rsidRDefault="00E10A0C" w:rsidP="008E6398">
      <w:pPr>
        <w:pStyle w:val="Nagwek1"/>
      </w:pPr>
      <w:bookmarkStart w:id="112" w:name="mip51081577"/>
      <w:bookmarkStart w:id="113" w:name="_Toc215686918"/>
      <w:bookmarkEnd w:id="112"/>
      <w:r w:rsidRPr="0082081F">
        <w:t>INFORMACJE O PODMIOTOWYCH ŚRODKACH DOWODOWYCH, JEŻELI ZAMAWIAJĄCY BĘDZIE WYMAGAŁ ICH ZŁOŻENIA</w:t>
      </w:r>
      <w:bookmarkEnd w:id="113"/>
    </w:p>
    <w:p w14:paraId="5A73A311" w14:textId="77777777" w:rsidR="008E6398" w:rsidRDefault="008E6398" w:rsidP="008E6398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bookmarkStart w:id="114" w:name="mip51081578"/>
      <w:bookmarkStart w:id="115" w:name="mip51081581"/>
      <w:bookmarkStart w:id="116" w:name="mip51081582"/>
      <w:bookmarkEnd w:id="114"/>
      <w:bookmarkEnd w:id="115"/>
      <w:bookmarkEnd w:id="116"/>
      <w:r w:rsidRPr="008E6398">
        <w:rPr>
          <w:rFonts w:ascii="Trebuchet MS" w:hAnsi="Trebuchet MS" w:cs="Trebuchet MS"/>
          <w:sz w:val="20"/>
          <w:szCs w:val="20"/>
        </w:rPr>
        <w:t xml:space="preserve">Wykonawca dołącza do oferty oświadczenie, o którym mowa w art. 125 ust. 1 </w:t>
      </w:r>
      <w:proofErr w:type="spellStart"/>
      <w:r w:rsidRPr="008E6398">
        <w:rPr>
          <w:rFonts w:ascii="Trebuchet MS" w:hAnsi="Trebuchet MS" w:cs="Trebuchet MS"/>
          <w:sz w:val="20"/>
          <w:szCs w:val="20"/>
        </w:rPr>
        <w:t>p.z.p</w:t>
      </w:r>
      <w:proofErr w:type="spellEnd"/>
      <w:r w:rsidRPr="008E6398">
        <w:rPr>
          <w:rFonts w:ascii="Trebuchet MS" w:hAnsi="Trebuchet MS" w:cs="Trebuchet MS"/>
          <w:sz w:val="20"/>
          <w:szCs w:val="20"/>
        </w:rPr>
        <w:t>.</w:t>
      </w:r>
    </w:p>
    <w:p w14:paraId="5159665D" w14:textId="2181D063" w:rsidR="008E6398" w:rsidRPr="00A65183" w:rsidRDefault="008E6398" w:rsidP="00A65183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Zamawiający na podstawie art. 274 ust. 1 ustawy wezwie wykonawcę, którego oferta została najwyżej oceniona, do złożenia w wyznaczonym terminie, nie krótszym niż 5 dni od dnia wezwania,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następując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>, aktualn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na dzień złożenia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tj.:</w:t>
      </w:r>
      <w:r w:rsidR="00A65183">
        <w:rPr>
          <w:rFonts w:ascii="Trebuchet MS" w:hAnsi="Trebuchet MS" w:cs="Trebuchet MS"/>
          <w:sz w:val="20"/>
          <w:szCs w:val="20"/>
        </w:rPr>
        <w:t xml:space="preserve"> </w:t>
      </w:r>
      <w:r w:rsidRPr="00A65183">
        <w:rPr>
          <w:rFonts w:ascii="Trebuchet MS" w:hAnsi="Trebuchet MS" w:cs="Trebuchet MS"/>
          <w:sz w:val="20"/>
          <w:szCs w:val="20"/>
        </w:rPr>
        <w:t>oświadczenia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12A504EB" w14:textId="5BF7B11E" w:rsidR="00FD1A7E" w:rsidRDefault="009F3FCE" w:rsidP="00E86123">
      <w:pPr>
        <w:pStyle w:val="Nagwek1"/>
      </w:pPr>
      <w:bookmarkStart w:id="117" w:name="_Toc215686919"/>
      <w:r w:rsidRPr="0082081F">
        <w:t>WYMAGANIA W ZAKRESIE ZATRUDNIENIA NA PODSTAWIE STOSUNKU PRACY W OKOLICZNOŚCIACH O KTÓRYCHMOWA W ART. 95</w:t>
      </w:r>
      <w:bookmarkEnd w:id="117"/>
      <w:r w:rsidRPr="0082081F">
        <w:t xml:space="preserve"> </w:t>
      </w:r>
    </w:p>
    <w:p w14:paraId="09A53F30" w14:textId="77777777" w:rsidR="00C80370" w:rsidRDefault="00C80370" w:rsidP="00C80370">
      <w:pPr>
        <w:pStyle w:val="pkt"/>
        <w:spacing w:before="0" w:after="0"/>
        <w:ind w:left="567" w:firstLine="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Zamawiający nie określa dodatkowych wymagań związanych z zatrudnianiem osób, o których mowa w art. 96 ust. 2 pkt 2 </w:t>
      </w:r>
      <w:proofErr w:type="spellStart"/>
      <w:r>
        <w:rPr>
          <w:rFonts w:ascii="Trebuchet MS" w:hAnsi="Trebuchet MS" w:cs="Arial"/>
          <w:sz w:val="20"/>
        </w:rPr>
        <w:t>p.z.p</w:t>
      </w:r>
      <w:proofErr w:type="spellEnd"/>
      <w:r>
        <w:rPr>
          <w:rFonts w:ascii="Trebuchet MS" w:hAnsi="Trebuchet MS" w:cs="Arial"/>
          <w:sz w:val="20"/>
        </w:rPr>
        <w:t xml:space="preserve">. </w:t>
      </w:r>
    </w:p>
    <w:p w14:paraId="5C9E4FDB" w14:textId="76135432" w:rsidR="009B7396" w:rsidRPr="0082081F" w:rsidRDefault="00E10A0C" w:rsidP="00E86123">
      <w:pPr>
        <w:pStyle w:val="Nagwek1"/>
      </w:pPr>
      <w:bookmarkStart w:id="118" w:name="mip51081583"/>
      <w:bookmarkStart w:id="119" w:name="mip51081584"/>
      <w:bookmarkStart w:id="120" w:name="_Toc215686920"/>
      <w:bookmarkEnd w:id="118"/>
      <w:bookmarkEnd w:id="119"/>
      <w:r w:rsidRPr="0082081F">
        <w:lastRenderedPageBreak/>
        <w:t>INFORMACJE DOTYCZĄCE WADIUM</w:t>
      </w:r>
      <w:bookmarkEnd w:id="120"/>
    </w:p>
    <w:p w14:paraId="4CE89EE6" w14:textId="2EF31AE7" w:rsidR="00CF182B" w:rsidRPr="00562FF4" w:rsidRDefault="00002DC3" w:rsidP="00002DC3">
      <w:pPr>
        <w:pStyle w:val="Akapitzlist"/>
        <w:spacing w:after="0" w:line="240" w:lineRule="auto"/>
        <w:ind w:left="709"/>
        <w:contextualSpacing w:val="0"/>
        <w:jc w:val="both"/>
        <w:rPr>
          <w:rFonts w:ascii="Trebuchet MS" w:hAnsi="Trebuchet MS" w:cs="Arial"/>
          <w:sz w:val="20"/>
          <w:szCs w:val="20"/>
        </w:rPr>
      </w:pPr>
      <w:bookmarkStart w:id="121" w:name="mip51080466"/>
      <w:bookmarkStart w:id="122" w:name="mip51080468"/>
      <w:bookmarkStart w:id="123" w:name="mip51081585"/>
      <w:bookmarkStart w:id="124" w:name="mip51081586"/>
      <w:bookmarkEnd w:id="121"/>
      <w:bookmarkEnd w:id="122"/>
      <w:bookmarkEnd w:id="123"/>
      <w:bookmarkEnd w:id="124"/>
      <w:r>
        <w:rPr>
          <w:rFonts w:ascii="Trebuchet MS" w:hAnsi="Trebuchet MS" w:cs="Arial"/>
          <w:b/>
          <w:sz w:val="20"/>
          <w:szCs w:val="20"/>
        </w:rPr>
        <w:t>Zamawiający nie wymaga wniesienia wadium</w:t>
      </w:r>
      <w:r w:rsidR="00CF182B" w:rsidRPr="00562FF4">
        <w:rPr>
          <w:rFonts w:ascii="Trebuchet MS" w:hAnsi="Trebuchet MS" w:cs="Arial"/>
          <w:b/>
          <w:sz w:val="20"/>
          <w:szCs w:val="20"/>
        </w:rPr>
        <w:t>.</w:t>
      </w:r>
    </w:p>
    <w:p w14:paraId="03B2D02C" w14:textId="2BFCE1B5" w:rsidR="00E54DD2" w:rsidRPr="0082081F" w:rsidRDefault="00E54DD2" w:rsidP="00E86123">
      <w:pPr>
        <w:pStyle w:val="Nagwek1"/>
      </w:pPr>
      <w:r w:rsidRPr="0082081F">
        <w:t> </w:t>
      </w:r>
      <w:bookmarkStart w:id="125" w:name="_Toc215686921"/>
      <w:r w:rsidR="00E10A0C" w:rsidRPr="0082081F">
        <w:t>INFORMACJA DOTYCZĄCA ZWROTU KOSZTÓW UDZIAŁU W POSTĘPOWANIU</w:t>
      </w:r>
      <w:bookmarkEnd w:id="125"/>
    </w:p>
    <w:p w14:paraId="7DE8EB7E" w14:textId="77777777" w:rsidR="00B54708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Wszelkie koszty związane z uczestnictwem w postępowaniu, w tym związane z przygotowaniem i złożeniem oferty ponosi Wykonawca składający ofertę. </w:t>
      </w:r>
    </w:p>
    <w:p w14:paraId="6B9F33DC" w14:textId="77777777" w:rsidR="00B54708" w:rsidRPr="0082081F" w:rsidRDefault="00B5470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udzielenia zaliczek na poczet wykonania zamówienia.</w:t>
      </w:r>
    </w:p>
    <w:p w14:paraId="55957F20" w14:textId="77777777" w:rsidR="0043683D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zwrotu kosztów udziału w postępowaniu na rzecz Wykonawcy, z którym zawarto umowę, jak również na rzecz Wykonawców, z którymi nie zawarto umowy.</w:t>
      </w:r>
    </w:p>
    <w:p w14:paraId="5FF2DCDE" w14:textId="7996B6A2" w:rsidR="00E54DD2" w:rsidRDefault="00E10A0C" w:rsidP="00E86123">
      <w:pPr>
        <w:pStyle w:val="Nagwek1"/>
      </w:pPr>
      <w:bookmarkStart w:id="126" w:name="mip51081589"/>
      <w:bookmarkStart w:id="127" w:name="mip51081590"/>
      <w:bookmarkStart w:id="128" w:name="mip51081593"/>
      <w:bookmarkStart w:id="129" w:name="_Toc215686922"/>
      <w:bookmarkStart w:id="130" w:name="_Hlk70457480"/>
      <w:bookmarkEnd w:id="126"/>
      <w:bookmarkEnd w:id="127"/>
      <w:bookmarkEnd w:id="128"/>
      <w:r w:rsidRPr="0082081F">
        <w:t>INFORMACJE DOTYCZĄCE ZABEZPIECZENIA NALEŻYTEGO WYKONANIA UMOWY</w:t>
      </w:r>
      <w:bookmarkEnd w:id="129"/>
      <w:r w:rsidRPr="0082081F">
        <w:t xml:space="preserve"> </w:t>
      </w:r>
    </w:p>
    <w:p w14:paraId="4FC4C89D" w14:textId="48C6B1B8" w:rsidR="00CF182B" w:rsidRPr="00CF182B" w:rsidRDefault="00CF182B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</w:p>
    <w:p w14:paraId="4B5108A6" w14:textId="7CD38570" w:rsidR="00CF182B" w:rsidRPr="00002DC3" w:rsidRDefault="00002DC3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  <w:bookmarkStart w:id="131" w:name="mip51082730"/>
      <w:bookmarkEnd w:id="131"/>
      <w:r w:rsidRPr="00002DC3">
        <w:rPr>
          <w:rFonts w:ascii="Trebuchet MS" w:hAnsi="Trebuchet MS"/>
          <w:sz w:val="20"/>
          <w:szCs w:val="20"/>
        </w:rPr>
        <w:t>Zamawiaj</w:t>
      </w:r>
      <w:r>
        <w:rPr>
          <w:rFonts w:ascii="Trebuchet MS" w:hAnsi="Trebuchet MS"/>
          <w:sz w:val="20"/>
          <w:szCs w:val="20"/>
        </w:rPr>
        <w:t>ą</w:t>
      </w:r>
      <w:r w:rsidRPr="00002DC3">
        <w:rPr>
          <w:rFonts w:ascii="Trebuchet MS" w:hAnsi="Trebuchet MS"/>
          <w:sz w:val="20"/>
          <w:szCs w:val="20"/>
        </w:rPr>
        <w:t>cy nie wymaga wniesienia zabezpieczenia nale</w:t>
      </w:r>
      <w:r>
        <w:rPr>
          <w:rFonts w:ascii="Trebuchet MS" w:hAnsi="Trebuchet MS"/>
          <w:sz w:val="20"/>
          <w:szCs w:val="20"/>
        </w:rPr>
        <w:t>ż</w:t>
      </w:r>
      <w:r w:rsidRPr="00002DC3">
        <w:rPr>
          <w:rFonts w:ascii="Trebuchet MS" w:hAnsi="Trebuchet MS"/>
          <w:sz w:val="20"/>
          <w:szCs w:val="20"/>
        </w:rPr>
        <w:t>yteg</w:t>
      </w:r>
      <w:r>
        <w:rPr>
          <w:rFonts w:ascii="Trebuchet MS" w:hAnsi="Trebuchet MS"/>
          <w:sz w:val="20"/>
          <w:szCs w:val="20"/>
        </w:rPr>
        <w:t>o</w:t>
      </w:r>
      <w:r w:rsidRPr="00002DC3">
        <w:rPr>
          <w:rFonts w:ascii="Trebuchet MS" w:hAnsi="Trebuchet MS"/>
          <w:sz w:val="20"/>
          <w:szCs w:val="20"/>
        </w:rPr>
        <w:t xml:space="preserve"> wykonania umowy</w:t>
      </w:r>
      <w:r w:rsidR="00CF182B" w:rsidRPr="00002DC3">
        <w:rPr>
          <w:rFonts w:ascii="Trebuchet MS" w:hAnsi="Trebuchet MS"/>
          <w:sz w:val="20"/>
          <w:szCs w:val="20"/>
        </w:rPr>
        <w:t xml:space="preserve">. </w:t>
      </w:r>
    </w:p>
    <w:p w14:paraId="5C0B207A" w14:textId="165D49B4" w:rsidR="00103600" w:rsidRPr="0082081F" w:rsidRDefault="00103600" w:rsidP="00E86123">
      <w:pPr>
        <w:pStyle w:val="Nagwek1"/>
      </w:pPr>
      <w:bookmarkStart w:id="132" w:name="mip51082731"/>
      <w:bookmarkStart w:id="133" w:name="_Toc215686923"/>
      <w:bookmarkEnd w:id="130"/>
      <w:bookmarkEnd w:id="132"/>
      <w:r w:rsidRPr="0082081F">
        <w:t>KLAUZULA INFORMACYJNA RODO ZESPOŁU SZKÓŁ CENTRUM</w:t>
      </w:r>
      <w:r w:rsidR="008545EB" w:rsidRPr="0082081F">
        <w:t xml:space="preserve"> </w:t>
      </w:r>
      <w:r w:rsidRPr="0082081F">
        <w:t xml:space="preserve"> KSZTAŁCENIA ROLNICZEGO W NAKLE ŚLĄSKIM DLA UCZESTNIKÓW POSTĘPOWANIA O UDZIELENIE NINIEJSZEGO ZAMÓWIENIA PUBLICZNEGO</w:t>
      </w:r>
      <w:bookmarkEnd w:id="133"/>
    </w:p>
    <w:p w14:paraId="31E9C921" w14:textId="77777777" w:rsidR="00103600" w:rsidRPr="0082081F" w:rsidRDefault="00103600" w:rsidP="00D20DCE">
      <w:p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D5C48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Administratorem Pani/Pana danych osobowych zawartych w złożonej ofercie do postępowania przetargowego jest Zespół Szkół Centrum Kształcenia Rolniczego im.1000-lecia Państwa Polskiego w Nakle Śląskim, tel. 32 381-32-22, fax 32 381-32-21.</w:t>
      </w:r>
    </w:p>
    <w:p w14:paraId="53E1BBE5" w14:textId="695A53C0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przetwarzane będą na podstawie art. 6 ust. 1 lit. b) i c) RODO w celu przeprowadzenia postępowania o udzielenia zamówienia publicznego na dostawę pn. </w:t>
      </w:r>
      <w:bookmarkStart w:id="134" w:name="_Hlk184138845"/>
      <w:r w:rsidR="0002374E" w:rsidRPr="0082081F">
        <w:rPr>
          <w:rFonts w:ascii="Trebuchet MS" w:hAnsi="Trebuchet MS"/>
          <w:b/>
          <w:i/>
          <w:sz w:val="20"/>
          <w:szCs w:val="20"/>
        </w:rPr>
        <w:t>„</w:t>
      </w:r>
      <w:r w:rsidR="00C80370" w:rsidRPr="00C80370">
        <w:rPr>
          <w:rFonts w:ascii="Trebuchet MS" w:hAnsi="Trebuchet MS"/>
          <w:b/>
          <w:i/>
          <w:sz w:val="20"/>
          <w:szCs w:val="20"/>
        </w:rPr>
        <w:t xml:space="preserve">Zakup i dostawa fabrycznie nowego samochodu </w:t>
      </w:r>
      <w:r w:rsidR="00AC273B">
        <w:rPr>
          <w:rFonts w:ascii="Trebuchet MS" w:hAnsi="Trebuchet MS"/>
          <w:b/>
          <w:i/>
          <w:sz w:val="20"/>
          <w:szCs w:val="20"/>
        </w:rPr>
        <w:t>7-</w:t>
      </w:r>
      <w:r w:rsidR="00C80370" w:rsidRPr="00C80370">
        <w:rPr>
          <w:rFonts w:ascii="Trebuchet MS" w:hAnsi="Trebuchet MS"/>
          <w:b/>
          <w:i/>
          <w:sz w:val="20"/>
          <w:szCs w:val="20"/>
        </w:rPr>
        <w:t>osobowego dla Zespołu Szkół Centrum Kształcenia Rolniczego w Nakle Śląskim</w:t>
      </w:r>
      <w:r w:rsidR="00E03C2E" w:rsidRPr="0082081F">
        <w:rPr>
          <w:rFonts w:ascii="Trebuchet MS" w:hAnsi="Trebuchet MS"/>
          <w:b/>
          <w:i/>
          <w:sz w:val="20"/>
          <w:szCs w:val="20"/>
        </w:rPr>
        <w:t xml:space="preserve">” </w:t>
      </w:r>
      <w:bookmarkEnd w:id="134"/>
      <w:r w:rsidRPr="0082081F">
        <w:rPr>
          <w:rFonts w:ascii="Trebuchet MS" w:hAnsi="Trebuchet MS" w:cs="Trebuchet MS"/>
          <w:bCs/>
          <w:sz w:val="20"/>
          <w:szCs w:val="20"/>
        </w:rPr>
        <w:t xml:space="preserve">prowadzonym w trybie </w:t>
      </w:r>
      <w:r w:rsidR="0002374E" w:rsidRPr="0082081F">
        <w:rPr>
          <w:rFonts w:ascii="Trebuchet MS" w:hAnsi="Trebuchet MS" w:cs="Trebuchet MS"/>
          <w:bCs/>
          <w:sz w:val="20"/>
          <w:szCs w:val="20"/>
        </w:rPr>
        <w:t>podstawowym bez negocjacji.</w:t>
      </w:r>
    </w:p>
    <w:p w14:paraId="15F2316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Dane udostępnione przez Panią/Pana mogą być udostępniane osobom uprawnionym na podstawie obowiązujących przepisów prawa, w szczególności art. 8 oraz art. 96 ust. 3 ustawy z dnia 29 stycznia 2004 r. – Prawo zamówień publicznych (Dz. U. z 2019 r. poz. 1843), dalej „ustawa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.;   </w:t>
      </w:r>
    </w:p>
    <w:p w14:paraId="075E4E3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będą przechowywane, zgodnie z art. 97 ust. 1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14:paraId="47EBF30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związanym z udziałem w postępowaniu o udzielenie zamówienia publicznego; konsekwencje niepodania określonych danych wynikają  z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;  </w:t>
      </w:r>
    </w:p>
    <w:p w14:paraId="41D7BD05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odniesieniu do Pani/Pana danych osobowych decyzje nie będą podejmowane w sposób zautomatyzowany, stosowanie do art. 22 RODO;  </w:t>
      </w:r>
    </w:p>
    <w:p w14:paraId="0C7B425C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Posiada Pani/Pan:  </w:t>
      </w:r>
    </w:p>
    <w:p w14:paraId="6FAD7938" w14:textId="04404F76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15 RODO prawo dostępu do danych osobowych Pani/Pana dotyczących; </w:t>
      </w:r>
    </w:p>
    <w:p w14:paraId="6D104337" w14:textId="3A0A9C6F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16 RODO prawo do sprostowania Pani/Pana danych osobowych, przy czym skorzystanie z prawa do sprostowania nie może skutkować zmianą wyniku postępowania o udzielenie zamówienia publicznego ani zmianą postanowień umowy w zakresie niezgodnym z ustawą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 oraz nie może naruszać integralności protokołu oraz jego załączników;</w:t>
      </w:r>
    </w:p>
    <w:p w14:paraId="23EF8826" w14:textId="1FBA700E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746D453" w14:textId="4129E2FC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RODO;   </w:t>
      </w:r>
    </w:p>
    <w:p w14:paraId="334C48AC" w14:textId="0C7E647B" w:rsidR="00103600" w:rsidRPr="0082081F" w:rsidRDefault="0002374E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N</w:t>
      </w:r>
      <w:r w:rsidR="00103600" w:rsidRPr="0082081F">
        <w:rPr>
          <w:rFonts w:ascii="Trebuchet MS" w:hAnsi="Trebuchet MS" w:cs="Trebuchet MS"/>
          <w:bCs/>
          <w:sz w:val="20"/>
          <w:szCs w:val="20"/>
        </w:rPr>
        <w:t xml:space="preserve">ie przysługuje Pani/Panu: </w:t>
      </w:r>
    </w:p>
    <w:p w14:paraId="108CC421" w14:textId="1188B571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związku z art. 17 ust. 3 lit. b, d lub e RODO prawo do usunięcia danych osobowych; </w:t>
      </w:r>
    </w:p>
    <w:p w14:paraId="034CF112" w14:textId="1AF5E08A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przenoszenia danych osobowych, o którym mowa w art. 20 RODO; </w:t>
      </w:r>
    </w:p>
    <w:p w14:paraId="39C8F32A" w14:textId="4083DC64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21 RODO prawo sprzeciwu, wobec przetwarzania danych osobowych, gdyż </w:t>
      </w:r>
    </w:p>
    <w:p w14:paraId="6D2571DE" w14:textId="77777777" w:rsidR="00103600" w:rsidRPr="0082081F" w:rsidRDefault="00103600" w:rsidP="001608A3">
      <w:pPr>
        <w:widowControl w:val="0"/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         podstawą prawną przetwarzania Pani/Pana danych osobowych jest art. 6 ust. 1 lit. c RODO. </w:t>
      </w:r>
    </w:p>
    <w:p w14:paraId="1AC3920C" w14:textId="04DAF0FB" w:rsidR="004C3D44" w:rsidRPr="0082081F" w:rsidRDefault="00E10A0C" w:rsidP="00E86123">
      <w:pPr>
        <w:pStyle w:val="Nagwek1"/>
      </w:pPr>
      <w:bookmarkStart w:id="135" w:name="_Toc215686924"/>
      <w:r w:rsidRPr="0082081F">
        <w:t>POSTANOWIENIA KOŃCOWE</w:t>
      </w:r>
      <w:bookmarkEnd w:id="135"/>
    </w:p>
    <w:p w14:paraId="5E5B77E4" w14:textId="77777777" w:rsidR="008545EB" w:rsidRPr="0082081F" w:rsidRDefault="008545EB" w:rsidP="008545EB">
      <w:pPr>
        <w:rPr>
          <w:sz w:val="2"/>
          <w:szCs w:val="2"/>
        </w:rPr>
      </w:pPr>
    </w:p>
    <w:p w14:paraId="017167B5" w14:textId="41A9F75A" w:rsidR="00103600" w:rsidRPr="0082081F" w:rsidRDefault="00103600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 sprawach nieuregulowanych w niniejszej SWZ mają zastosowanie przepisy ustawy </w:t>
      </w:r>
      <w:r w:rsidR="004C3D44" w:rsidRPr="0082081F">
        <w:rPr>
          <w:rFonts w:ascii="Trebuchet MS" w:hAnsi="Trebuchet MS"/>
          <w:iCs/>
          <w:sz w:val="20"/>
          <w:szCs w:val="20"/>
        </w:rPr>
        <w:t xml:space="preserve">z dnia 11 września 2019 r. - Prawo zamówień publicznych </w:t>
      </w:r>
      <w:r w:rsidR="004C3D44" w:rsidRPr="0082081F">
        <w:rPr>
          <w:rFonts w:ascii="Trebuchet MS" w:hAnsi="Trebuchet MS" w:cs="Arial"/>
          <w:iCs/>
          <w:sz w:val="20"/>
          <w:szCs w:val="20"/>
        </w:rPr>
        <w:t>(</w:t>
      </w:r>
      <w:proofErr w:type="spellStart"/>
      <w:r w:rsidR="00904696" w:rsidRPr="0082081F">
        <w:rPr>
          <w:rFonts w:ascii="Trebuchet MS" w:hAnsi="Trebuchet MS" w:cs="Arial"/>
          <w:iCs/>
          <w:sz w:val="20"/>
          <w:szCs w:val="20"/>
        </w:rPr>
        <w:t>t.j</w:t>
      </w:r>
      <w:proofErr w:type="spellEnd"/>
      <w:r w:rsidR="00904696" w:rsidRPr="0082081F">
        <w:rPr>
          <w:rFonts w:ascii="Trebuchet MS" w:hAnsi="Trebuchet MS" w:cs="Arial"/>
          <w:iCs/>
          <w:sz w:val="20"/>
          <w:szCs w:val="20"/>
        </w:rPr>
        <w:t xml:space="preserve">. </w:t>
      </w:r>
      <w:r w:rsidR="004C3D44" w:rsidRPr="0082081F">
        <w:rPr>
          <w:rFonts w:ascii="Trebuchet MS" w:hAnsi="Trebuchet MS" w:cs="Arial"/>
          <w:iCs/>
          <w:sz w:val="20"/>
          <w:szCs w:val="20"/>
        </w:rPr>
        <w:t>Dz. U. z 20</w:t>
      </w:r>
      <w:r w:rsidR="00904696" w:rsidRPr="0082081F">
        <w:rPr>
          <w:rFonts w:ascii="Trebuchet MS" w:hAnsi="Trebuchet MS" w:cs="Arial"/>
          <w:iCs/>
          <w:sz w:val="20"/>
          <w:szCs w:val="20"/>
        </w:rPr>
        <w:t>2</w:t>
      </w:r>
      <w:r w:rsidR="00EB4326" w:rsidRPr="0082081F">
        <w:rPr>
          <w:rFonts w:ascii="Trebuchet MS" w:hAnsi="Trebuchet MS" w:cs="Arial"/>
          <w:iCs/>
          <w:sz w:val="20"/>
          <w:szCs w:val="20"/>
        </w:rPr>
        <w:t>4</w:t>
      </w:r>
      <w:r w:rsidR="00266F5D" w:rsidRPr="0082081F">
        <w:rPr>
          <w:rFonts w:ascii="Trebuchet MS" w:hAnsi="Trebuchet MS" w:cs="Arial"/>
          <w:iCs/>
          <w:sz w:val="20"/>
          <w:szCs w:val="20"/>
        </w:rPr>
        <w:t xml:space="preserve"> </w:t>
      </w:r>
      <w:r w:rsidR="004C3D44" w:rsidRPr="0082081F">
        <w:rPr>
          <w:rFonts w:ascii="Trebuchet MS" w:hAnsi="Trebuchet MS" w:cs="Arial"/>
          <w:iCs/>
          <w:sz w:val="20"/>
          <w:szCs w:val="20"/>
        </w:rPr>
        <w:t>r. poz.</w:t>
      </w:r>
      <w:r w:rsidR="00EB4326" w:rsidRPr="0082081F">
        <w:rPr>
          <w:rFonts w:ascii="Trebuchet MS" w:hAnsi="Trebuchet MS" w:cs="Arial"/>
          <w:iCs/>
          <w:sz w:val="20"/>
          <w:szCs w:val="20"/>
        </w:rPr>
        <w:t>1320</w:t>
      </w:r>
      <w:r w:rsidR="004C3D44" w:rsidRPr="0082081F">
        <w:rPr>
          <w:rFonts w:ascii="Trebuchet MS" w:hAnsi="Trebuchet MS" w:cs="Arial"/>
          <w:iCs/>
          <w:sz w:val="20"/>
          <w:szCs w:val="20"/>
        </w:rPr>
        <w:t>)</w:t>
      </w:r>
      <w:r w:rsidR="004C3D44" w:rsidRPr="0082081F">
        <w:rPr>
          <w:rFonts w:ascii="Arial" w:hAnsi="Arial" w:cs="Arial"/>
          <w:iCs/>
          <w:sz w:val="20"/>
          <w:szCs w:val="20"/>
        </w:rPr>
        <w:t> </w:t>
      </w:r>
      <w:r w:rsidRPr="0082081F">
        <w:rPr>
          <w:rFonts w:ascii="Trebuchet MS" w:hAnsi="Trebuchet MS" w:cs="Trebuchet MS"/>
          <w:sz w:val="20"/>
          <w:szCs w:val="20"/>
        </w:rPr>
        <w:t xml:space="preserve">oraz przepisy ustawy z dnia 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   </w:t>
      </w:r>
      <w:r w:rsidRPr="0082081F">
        <w:rPr>
          <w:rFonts w:ascii="Trebuchet MS" w:hAnsi="Trebuchet MS" w:cs="Trebuchet MS"/>
          <w:sz w:val="20"/>
          <w:szCs w:val="20"/>
        </w:rPr>
        <w:t>23 kwietnia 1964 r. Kodeks Cywilny (Dz.U. z 20</w:t>
      </w:r>
      <w:r w:rsidR="00266F5D" w:rsidRPr="0082081F">
        <w:rPr>
          <w:rFonts w:ascii="Trebuchet MS" w:hAnsi="Trebuchet MS" w:cs="Trebuchet MS"/>
          <w:sz w:val="20"/>
          <w:szCs w:val="20"/>
        </w:rPr>
        <w:t>2</w:t>
      </w:r>
      <w:r w:rsidR="00EB4326" w:rsidRPr="0082081F">
        <w:rPr>
          <w:rFonts w:ascii="Trebuchet MS" w:hAnsi="Trebuchet MS" w:cs="Trebuchet MS"/>
          <w:sz w:val="20"/>
          <w:szCs w:val="20"/>
        </w:rPr>
        <w:t>4</w:t>
      </w:r>
      <w:r w:rsidRPr="0082081F">
        <w:rPr>
          <w:rFonts w:ascii="Trebuchet MS" w:hAnsi="Trebuchet MS" w:cs="Trebuchet MS"/>
          <w:sz w:val="20"/>
          <w:szCs w:val="20"/>
        </w:rPr>
        <w:t xml:space="preserve"> r. poz. </w:t>
      </w:r>
      <w:r w:rsidR="00EB4326" w:rsidRPr="0082081F">
        <w:rPr>
          <w:rFonts w:ascii="Trebuchet MS" w:hAnsi="Trebuchet MS" w:cs="Trebuchet MS"/>
          <w:sz w:val="20"/>
          <w:szCs w:val="20"/>
        </w:rPr>
        <w:t xml:space="preserve">1061 </w:t>
      </w:r>
      <w:r w:rsidRPr="0082081F">
        <w:rPr>
          <w:rFonts w:ascii="Trebuchet MS" w:hAnsi="Trebuchet MS" w:cs="Trebuchet MS"/>
          <w:sz w:val="20"/>
          <w:szCs w:val="20"/>
        </w:rPr>
        <w:t>z późn.zm.).</w:t>
      </w:r>
    </w:p>
    <w:p w14:paraId="4A2A6017" w14:textId="3A3A508A" w:rsidR="004C3D44" w:rsidRPr="0082081F" w:rsidRDefault="004C3D44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Załączniki to SWZ:</w:t>
      </w:r>
    </w:p>
    <w:p w14:paraId="059DA0B9" w14:textId="698F63E7" w:rsidR="004C3D44" w:rsidRPr="0082081F" w:rsidRDefault="00904696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opis przedmiotu zamówienia</w:t>
      </w:r>
      <w:r w:rsidR="006F343D" w:rsidRPr="0082081F">
        <w:rPr>
          <w:rFonts w:ascii="Trebuchet MS" w:hAnsi="Trebuchet MS" w:cs="Trebuchet MS"/>
          <w:sz w:val="20"/>
          <w:szCs w:val="20"/>
        </w:rPr>
        <w:t xml:space="preserve"> </w:t>
      </w:r>
    </w:p>
    <w:p w14:paraId="551169B0" w14:textId="3CF8743A" w:rsidR="004C3D44" w:rsidRDefault="00C37FA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Oświadczenie </w:t>
      </w:r>
      <w:r w:rsidR="002C2D3D" w:rsidRPr="0082081F">
        <w:rPr>
          <w:rFonts w:ascii="Trebuchet MS" w:hAnsi="Trebuchet MS" w:cs="Arial"/>
          <w:sz w:val="20"/>
          <w:szCs w:val="20"/>
        </w:rPr>
        <w:t>Wykonawcy</w:t>
      </w:r>
      <w:r w:rsidRPr="0082081F">
        <w:rPr>
          <w:rFonts w:ascii="Trebuchet MS" w:hAnsi="Trebuchet MS" w:cs="Arial"/>
          <w:sz w:val="20"/>
          <w:szCs w:val="20"/>
        </w:rPr>
        <w:t xml:space="preserve"> </w:t>
      </w:r>
      <w:r w:rsidR="006F343D" w:rsidRPr="0082081F">
        <w:rPr>
          <w:rFonts w:ascii="Trebuchet MS" w:hAnsi="Trebuchet MS" w:cs="Arial"/>
          <w:sz w:val="20"/>
          <w:szCs w:val="20"/>
        </w:rPr>
        <w:t xml:space="preserve">na podstawie art. 125 </w:t>
      </w:r>
    </w:p>
    <w:p w14:paraId="76A0360B" w14:textId="228FB0B6" w:rsidR="007333D1" w:rsidRPr="0082081F" w:rsidRDefault="007333D1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Oświadczenia ogólne </w:t>
      </w:r>
    </w:p>
    <w:p w14:paraId="553021F4" w14:textId="7D7AEF36" w:rsidR="00800568" w:rsidRPr="0082081F" w:rsidRDefault="0080056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Projekt umowy </w:t>
      </w:r>
    </w:p>
    <w:p w14:paraId="3430F8EC" w14:textId="18107974" w:rsidR="004C3D44" w:rsidRPr="0082081F" w:rsidRDefault="004C3D44" w:rsidP="001608A3">
      <w:pPr>
        <w:tabs>
          <w:tab w:val="left" w:pos="400"/>
          <w:tab w:val="num" w:pos="1134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</w:p>
    <w:p w14:paraId="1B96D4DB" w14:textId="04708E6F" w:rsidR="0083525B" w:rsidRPr="0082081F" w:rsidRDefault="0083525B" w:rsidP="00562FF4">
      <w:pPr>
        <w:rPr>
          <w:rFonts w:ascii="Trebuchet MS" w:hAnsi="Trebuchet MS"/>
          <w:b/>
          <w:sz w:val="20"/>
          <w:szCs w:val="20"/>
        </w:rPr>
      </w:pPr>
    </w:p>
    <w:p w14:paraId="6677D874" w14:textId="77777777" w:rsidR="0083525B" w:rsidRPr="0082081F" w:rsidRDefault="0083525B" w:rsidP="002548D9">
      <w:pPr>
        <w:rPr>
          <w:rFonts w:ascii="Trebuchet MS" w:hAnsi="Trebuchet MS"/>
          <w:b/>
          <w:sz w:val="20"/>
          <w:szCs w:val="20"/>
        </w:rPr>
      </w:pPr>
    </w:p>
    <w:sectPr w:rsidR="0083525B" w:rsidRPr="0082081F" w:rsidSect="008F52A7">
      <w:footerReference w:type="default" r:id="rId1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2D7C3" w14:textId="77777777" w:rsidR="00B920BE" w:rsidRDefault="00B920BE" w:rsidP="00612CE9">
      <w:pPr>
        <w:spacing w:after="0" w:line="240" w:lineRule="auto"/>
      </w:pPr>
      <w:r>
        <w:separator/>
      </w:r>
    </w:p>
  </w:endnote>
  <w:endnote w:type="continuationSeparator" w:id="0">
    <w:p w14:paraId="68E03492" w14:textId="77777777" w:rsidR="00B920BE" w:rsidRDefault="00B920BE" w:rsidP="0061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5073973"/>
      <w:docPartObj>
        <w:docPartGallery w:val="Page Numbers (Bottom of Page)"/>
        <w:docPartUnique/>
      </w:docPartObj>
    </w:sdtPr>
    <w:sdtContent>
      <w:p w14:paraId="0F43121D" w14:textId="65056DC1" w:rsidR="005D5FE6" w:rsidRDefault="005D5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85157" w14:textId="77777777" w:rsidR="005D5FE6" w:rsidRDefault="005D5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772FF" w14:textId="77777777" w:rsidR="00B920BE" w:rsidRDefault="00B920BE" w:rsidP="00612CE9">
      <w:pPr>
        <w:spacing w:after="0" w:line="240" w:lineRule="auto"/>
      </w:pPr>
      <w:r>
        <w:separator/>
      </w:r>
    </w:p>
  </w:footnote>
  <w:footnote w:type="continuationSeparator" w:id="0">
    <w:p w14:paraId="0877FE37" w14:textId="77777777" w:rsidR="00B920BE" w:rsidRDefault="00B920BE" w:rsidP="00612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rFonts w:ascii="Trebuchet MS" w:hAnsi="Trebuchet MS" w:cs="Trebuchet MS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  <w:strike w:val="0"/>
        <w:dstrike w:val="0"/>
        <w:sz w:val="20"/>
        <w:szCs w:val="20"/>
        <w:u w:val="none"/>
        <w:effect w:val="none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6" w15:restartNumberingAfterBreak="0">
    <w:nsid w:val="047418DB"/>
    <w:multiLevelType w:val="hybridMultilevel"/>
    <w:tmpl w:val="A2C882DA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546EC"/>
    <w:multiLevelType w:val="hybridMultilevel"/>
    <w:tmpl w:val="0F54519C"/>
    <w:lvl w:ilvl="0" w:tplc="4C0489E4">
      <w:start w:val="1"/>
      <w:numFmt w:val="decimal"/>
      <w:lvlText w:val="%1."/>
      <w:lvlJc w:val="left"/>
      <w:pPr>
        <w:ind w:left="144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7C0302"/>
    <w:multiLevelType w:val="hybridMultilevel"/>
    <w:tmpl w:val="0CB6E8DE"/>
    <w:lvl w:ilvl="0" w:tplc="FF4E0D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480C68C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B3B00F8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60D1F"/>
    <w:multiLevelType w:val="hybridMultilevel"/>
    <w:tmpl w:val="1C705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E60AC"/>
    <w:multiLevelType w:val="hybridMultilevel"/>
    <w:tmpl w:val="041AC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150D1"/>
    <w:multiLevelType w:val="hybridMultilevel"/>
    <w:tmpl w:val="29B0C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F28B166">
      <w:start w:val="1"/>
      <w:numFmt w:val="lowerLetter"/>
      <w:lvlText w:val="%4)"/>
      <w:lvlJc w:val="left"/>
      <w:pPr>
        <w:ind w:left="2880" w:hanging="360"/>
      </w:pPr>
      <w:rPr>
        <w:rFonts w:ascii="Trebuchet MS" w:eastAsiaTheme="minorHAnsi" w:hAnsi="Trebuchet MS" w:cs="Trebuchet MS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66376"/>
    <w:multiLevelType w:val="hybridMultilevel"/>
    <w:tmpl w:val="23469588"/>
    <w:lvl w:ilvl="0" w:tplc="F6CC7AE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1262A6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1B17BB"/>
    <w:multiLevelType w:val="hybridMultilevel"/>
    <w:tmpl w:val="EC96F76E"/>
    <w:lvl w:ilvl="0" w:tplc="EF9E044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533DC6"/>
    <w:multiLevelType w:val="multilevel"/>
    <w:tmpl w:val="D6309520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13380E29"/>
    <w:multiLevelType w:val="hybridMultilevel"/>
    <w:tmpl w:val="52FE2DB0"/>
    <w:lvl w:ilvl="0" w:tplc="628C0140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02C79"/>
    <w:multiLevelType w:val="hybridMultilevel"/>
    <w:tmpl w:val="254C1EF6"/>
    <w:lvl w:ilvl="0" w:tplc="2B8299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rebuchet MS" w:eastAsia="Times New Roman" w:hAnsi="Trebuchet MS" w:cs="Arial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7" w15:restartNumberingAfterBreak="0">
    <w:nsid w:val="16A60180"/>
    <w:multiLevelType w:val="hybridMultilevel"/>
    <w:tmpl w:val="B1DCF542"/>
    <w:lvl w:ilvl="0" w:tplc="B59802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A3E01F0"/>
    <w:multiLevelType w:val="hybridMultilevel"/>
    <w:tmpl w:val="9CCCD0B2"/>
    <w:lvl w:ilvl="0" w:tplc="D28251BE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C63F2"/>
    <w:multiLevelType w:val="hybridMultilevel"/>
    <w:tmpl w:val="EB327D9E"/>
    <w:lvl w:ilvl="0" w:tplc="BDC2753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623CD0"/>
    <w:multiLevelType w:val="multilevel"/>
    <w:tmpl w:val="5934B6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1296C34"/>
    <w:multiLevelType w:val="hybridMultilevel"/>
    <w:tmpl w:val="3D6A9C50"/>
    <w:lvl w:ilvl="0" w:tplc="561AB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55DF6"/>
    <w:multiLevelType w:val="hybridMultilevel"/>
    <w:tmpl w:val="5E6E0ACE"/>
    <w:lvl w:ilvl="0" w:tplc="D3AE6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C2596"/>
    <w:multiLevelType w:val="hybridMultilevel"/>
    <w:tmpl w:val="FC341DAC"/>
    <w:lvl w:ilvl="0" w:tplc="AADC48B6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283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C46DBD"/>
    <w:multiLevelType w:val="hybridMultilevel"/>
    <w:tmpl w:val="5574A69C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F947C7"/>
    <w:multiLevelType w:val="hybridMultilevel"/>
    <w:tmpl w:val="A7A4ECCA"/>
    <w:lvl w:ilvl="0" w:tplc="C6C03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674336"/>
    <w:multiLevelType w:val="hybridMultilevel"/>
    <w:tmpl w:val="5A1A1E3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8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B3B00F8C">
      <w:start w:val="1"/>
      <w:numFmt w:val="lowerLetter"/>
      <w:lvlText w:val="%4)"/>
      <w:lvlJc w:val="left"/>
      <w:pPr>
        <w:ind w:left="33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29154653"/>
    <w:multiLevelType w:val="hybridMultilevel"/>
    <w:tmpl w:val="76669622"/>
    <w:lvl w:ilvl="0" w:tplc="7EEA7D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801F65"/>
    <w:multiLevelType w:val="hybridMultilevel"/>
    <w:tmpl w:val="D3B4395C"/>
    <w:lvl w:ilvl="0" w:tplc="EADCAA6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60926"/>
    <w:multiLevelType w:val="hybridMultilevel"/>
    <w:tmpl w:val="5F0491BE"/>
    <w:lvl w:ilvl="0" w:tplc="A808D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30C23353"/>
    <w:multiLevelType w:val="hybridMultilevel"/>
    <w:tmpl w:val="78E0AEC8"/>
    <w:lvl w:ilvl="0" w:tplc="A8BCA1C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1C48E8"/>
    <w:multiLevelType w:val="hybridMultilevel"/>
    <w:tmpl w:val="F11EBFA6"/>
    <w:lvl w:ilvl="0" w:tplc="EB98D7F6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52B03EA"/>
    <w:multiLevelType w:val="multilevel"/>
    <w:tmpl w:val="80C0B69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36603CD4"/>
    <w:multiLevelType w:val="hybridMultilevel"/>
    <w:tmpl w:val="E452D5FC"/>
    <w:lvl w:ilvl="0" w:tplc="7480C6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C044E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435020CB"/>
    <w:multiLevelType w:val="multilevel"/>
    <w:tmpl w:val="B63A47F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7" w15:restartNumberingAfterBreak="0">
    <w:nsid w:val="44D25C47"/>
    <w:multiLevelType w:val="hybridMultilevel"/>
    <w:tmpl w:val="11FE8188"/>
    <w:lvl w:ilvl="0" w:tplc="CB18D5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C8235A"/>
    <w:multiLevelType w:val="multilevel"/>
    <w:tmpl w:val="D49A99A0"/>
    <w:lvl w:ilvl="0">
      <w:start w:val="1"/>
      <w:numFmt w:val="decimal"/>
      <w:lvlText w:val="%1)"/>
      <w:lvlJc w:val="left"/>
      <w:pPr>
        <w:ind w:left="1068" w:hanging="360"/>
      </w:pPr>
      <w:rPr>
        <w:rFonts w:ascii="Lato" w:eastAsia="Tahoma" w:hAnsi="Lato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40" w15:restartNumberingAfterBreak="0">
    <w:nsid w:val="4FC321A3"/>
    <w:multiLevelType w:val="hybridMultilevel"/>
    <w:tmpl w:val="F280CBFA"/>
    <w:lvl w:ilvl="0" w:tplc="805A807C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61436D"/>
    <w:multiLevelType w:val="hybridMultilevel"/>
    <w:tmpl w:val="D71004B2"/>
    <w:lvl w:ilvl="0" w:tplc="8AFC62E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30935"/>
    <w:multiLevelType w:val="hybridMultilevel"/>
    <w:tmpl w:val="D58297B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2D97B10"/>
    <w:multiLevelType w:val="hybridMultilevel"/>
    <w:tmpl w:val="16FAB7E2"/>
    <w:lvl w:ilvl="0" w:tplc="7480C68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416A1E"/>
    <w:multiLevelType w:val="hybridMultilevel"/>
    <w:tmpl w:val="B84A7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5B57FC"/>
    <w:multiLevelType w:val="hybridMultilevel"/>
    <w:tmpl w:val="D98C64CE"/>
    <w:lvl w:ilvl="0" w:tplc="7B10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A2317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7A42259"/>
    <w:multiLevelType w:val="multilevel"/>
    <w:tmpl w:val="DD246C30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8" w15:restartNumberingAfterBreak="0">
    <w:nsid w:val="7B6D46AD"/>
    <w:multiLevelType w:val="multilevel"/>
    <w:tmpl w:val="A6EC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D0D3CA4"/>
    <w:multiLevelType w:val="hybridMultilevel"/>
    <w:tmpl w:val="4E8CD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805E6"/>
    <w:multiLevelType w:val="hybridMultilevel"/>
    <w:tmpl w:val="072A5466"/>
    <w:lvl w:ilvl="0" w:tplc="16AE5DB2">
      <w:start w:val="1"/>
      <w:numFmt w:val="decimal"/>
      <w:lvlText w:val="%1."/>
      <w:lvlJc w:val="left"/>
      <w:pPr>
        <w:ind w:left="142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5960067">
    <w:abstractNumId w:val="40"/>
  </w:num>
  <w:num w:numId="2" w16cid:durableId="702902744">
    <w:abstractNumId w:val="30"/>
  </w:num>
  <w:num w:numId="3" w16cid:durableId="1372151750">
    <w:abstractNumId w:val="48"/>
  </w:num>
  <w:num w:numId="4" w16cid:durableId="169952227">
    <w:abstractNumId w:val="23"/>
  </w:num>
  <w:num w:numId="5" w16cid:durableId="1842426777">
    <w:abstractNumId w:val="13"/>
  </w:num>
  <w:num w:numId="6" w16cid:durableId="1993564466">
    <w:abstractNumId w:val="37"/>
  </w:num>
  <w:num w:numId="7" w16cid:durableId="2123305864">
    <w:abstractNumId w:val="45"/>
  </w:num>
  <w:num w:numId="8" w16cid:durableId="1057627656">
    <w:abstractNumId w:val="29"/>
  </w:num>
  <w:num w:numId="9" w16cid:durableId="60491441">
    <w:abstractNumId w:val="27"/>
  </w:num>
  <w:num w:numId="10" w16cid:durableId="1887594584">
    <w:abstractNumId w:val="12"/>
  </w:num>
  <w:num w:numId="11" w16cid:durableId="1075518886">
    <w:abstractNumId w:val="4"/>
  </w:num>
  <w:num w:numId="12" w16cid:durableId="930311535">
    <w:abstractNumId w:val="5"/>
  </w:num>
  <w:num w:numId="13" w16cid:durableId="1851529560">
    <w:abstractNumId w:val="19"/>
  </w:num>
  <w:num w:numId="14" w16cid:durableId="135531133">
    <w:abstractNumId w:val="31"/>
  </w:num>
  <w:num w:numId="15" w16cid:durableId="385766663">
    <w:abstractNumId w:val="1"/>
  </w:num>
  <w:num w:numId="16" w16cid:durableId="1130830760">
    <w:abstractNumId w:val="8"/>
  </w:num>
  <w:num w:numId="17" w16cid:durableId="1284118759">
    <w:abstractNumId w:val="34"/>
  </w:num>
  <w:num w:numId="18" w16cid:durableId="1659457312">
    <w:abstractNumId w:val="26"/>
  </w:num>
  <w:num w:numId="19" w16cid:durableId="272250302">
    <w:abstractNumId w:val="43"/>
  </w:num>
  <w:num w:numId="20" w16cid:durableId="1205603838">
    <w:abstractNumId w:val="10"/>
  </w:num>
  <w:num w:numId="21" w16cid:durableId="1239250346">
    <w:abstractNumId w:val="44"/>
  </w:num>
  <w:num w:numId="22" w16cid:durableId="924147657">
    <w:abstractNumId w:val="9"/>
  </w:num>
  <w:num w:numId="23" w16cid:durableId="1617830327">
    <w:abstractNumId w:val="6"/>
  </w:num>
  <w:num w:numId="24" w16cid:durableId="1157916237">
    <w:abstractNumId w:val="24"/>
  </w:num>
  <w:num w:numId="25" w16cid:durableId="987243821">
    <w:abstractNumId w:val="22"/>
  </w:num>
  <w:num w:numId="26" w16cid:durableId="851728563">
    <w:abstractNumId w:val="28"/>
  </w:num>
  <w:num w:numId="27" w16cid:durableId="49692011">
    <w:abstractNumId w:val="17"/>
  </w:num>
  <w:num w:numId="28" w16cid:durableId="974874180">
    <w:abstractNumId w:val="49"/>
  </w:num>
  <w:num w:numId="29" w16cid:durableId="1292782131">
    <w:abstractNumId w:val="21"/>
  </w:num>
  <w:num w:numId="30" w16cid:durableId="1864662782">
    <w:abstractNumId w:val="32"/>
  </w:num>
  <w:num w:numId="31" w16cid:durableId="5862065">
    <w:abstractNumId w:val="42"/>
  </w:num>
  <w:num w:numId="32" w16cid:durableId="681006463">
    <w:abstractNumId w:val="7"/>
  </w:num>
  <w:num w:numId="33" w16cid:durableId="1063335703">
    <w:abstractNumId w:val="15"/>
  </w:num>
  <w:num w:numId="34" w16cid:durableId="2061201667">
    <w:abstractNumId w:val="50"/>
  </w:num>
  <w:num w:numId="35" w16cid:durableId="683483935">
    <w:abstractNumId w:val="46"/>
  </w:num>
  <w:num w:numId="36" w16cid:durableId="1975527566">
    <w:abstractNumId w:val="11"/>
  </w:num>
  <w:num w:numId="37" w16cid:durableId="10649120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805007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7807719">
    <w:abstractNumId w:val="20"/>
  </w:num>
  <w:num w:numId="40" w16cid:durableId="1639990417">
    <w:abstractNumId w:val="35"/>
  </w:num>
  <w:num w:numId="41" w16cid:durableId="271910756">
    <w:abstractNumId w:val="33"/>
  </w:num>
  <w:num w:numId="42" w16cid:durableId="2019693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4484011">
    <w:abstractNumId w:val="16"/>
  </w:num>
  <w:num w:numId="44" w16cid:durableId="478425456">
    <w:abstractNumId w:val="18"/>
  </w:num>
  <w:num w:numId="45" w16cid:durableId="759178732">
    <w:abstractNumId w:val="38"/>
  </w:num>
  <w:num w:numId="46" w16cid:durableId="748624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065692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614242697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0827249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B4"/>
    <w:rsid w:val="00002DC3"/>
    <w:rsid w:val="00003653"/>
    <w:rsid w:val="000058E5"/>
    <w:rsid w:val="00011163"/>
    <w:rsid w:val="0001368B"/>
    <w:rsid w:val="0002374E"/>
    <w:rsid w:val="00025A8C"/>
    <w:rsid w:val="00041203"/>
    <w:rsid w:val="00043F15"/>
    <w:rsid w:val="00044E51"/>
    <w:rsid w:val="00046FCA"/>
    <w:rsid w:val="000473B3"/>
    <w:rsid w:val="00057453"/>
    <w:rsid w:val="00057699"/>
    <w:rsid w:val="00057F2A"/>
    <w:rsid w:val="000658E5"/>
    <w:rsid w:val="000664DF"/>
    <w:rsid w:val="00070510"/>
    <w:rsid w:val="000725FC"/>
    <w:rsid w:val="000905A6"/>
    <w:rsid w:val="000A130D"/>
    <w:rsid w:val="000A41CA"/>
    <w:rsid w:val="000A5EAB"/>
    <w:rsid w:val="000A6371"/>
    <w:rsid w:val="000B2A7E"/>
    <w:rsid w:val="000B3F71"/>
    <w:rsid w:val="000B4ABA"/>
    <w:rsid w:val="000B4FF6"/>
    <w:rsid w:val="000B71DB"/>
    <w:rsid w:val="000C5188"/>
    <w:rsid w:val="000D29DB"/>
    <w:rsid w:val="000D2A96"/>
    <w:rsid w:val="000D3A53"/>
    <w:rsid w:val="000E1D12"/>
    <w:rsid w:val="000E4279"/>
    <w:rsid w:val="000F574B"/>
    <w:rsid w:val="000F71B2"/>
    <w:rsid w:val="000F7BAB"/>
    <w:rsid w:val="00102CF9"/>
    <w:rsid w:val="00103600"/>
    <w:rsid w:val="00103B0D"/>
    <w:rsid w:val="00110893"/>
    <w:rsid w:val="00110FC5"/>
    <w:rsid w:val="001121CE"/>
    <w:rsid w:val="00113F67"/>
    <w:rsid w:val="00117F77"/>
    <w:rsid w:val="001230F4"/>
    <w:rsid w:val="0012735E"/>
    <w:rsid w:val="00133EAD"/>
    <w:rsid w:val="00140211"/>
    <w:rsid w:val="001567A8"/>
    <w:rsid w:val="0015775D"/>
    <w:rsid w:val="001608A3"/>
    <w:rsid w:val="00162410"/>
    <w:rsid w:val="001625BC"/>
    <w:rsid w:val="00162673"/>
    <w:rsid w:val="001647C8"/>
    <w:rsid w:val="00164876"/>
    <w:rsid w:val="001702A7"/>
    <w:rsid w:val="00180520"/>
    <w:rsid w:val="00182D75"/>
    <w:rsid w:val="00190445"/>
    <w:rsid w:val="001938A3"/>
    <w:rsid w:val="00195008"/>
    <w:rsid w:val="00197249"/>
    <w:rsid w:val="001A57BA"/>
    <w:rsid w:val="001A6464"/>
    <w:rsid w:val="001A7F0D"/>
    <w:rsid w:val="001B0018"/>
    <w:rsid w:val="001B1B47"/>
    <w:rsid w:val="001B346C"/>
    <w:rsid w:val="001C1E3E"/>
    <w:rsid w:val="001C20F2"/>
    <w:rsid w:val="001C28A7"/>
    <w:rsid w:val="001C56AB"/>
    <w:rsid w:val="001D147F"/>
    <w:rsid w:val="001D1703"/>
    <w:rsid w:val="001D38AD"/>
    <w:rsid w:val="001D39CE"/>
    <w:rsid w:val="001E1886"/>
    <w:rsid w:val="001E287A"/>
    <w:rsid w:val="001E56EF"/>
    <w:rsid w:val="001E70BA"/>
    <w:rsid w:val="001F06E5"/>
    <w:rsid w:val="001F26B6"/>
    <w:rsid w:val="001F2D3E"/>
    <w:rsid w:val="001F3AAD"/>
    <w:rsid w:val="001F76DC"/>
    <w:rsid w:val="00203BB2"/>
    <w:rsid w:val="00211CFC"/>
    <w:rsid w:val="002121C5"/>
    <w:rsid w:val="00230DC7"/>
    <w:rsid w:val="002321D9"/>
    <w:rsid w:val="002325EA"/>
    <w:rsid w:val="00233C7A"/>
    <w:rsid w:val="00247326"/>
    <w:rsid w:val="002525D8"/>
    <w:rsid w:val="002548D9"/>
    <w:rsid w:val="002559C5"/>
    <w:rsid w:val="00257245"/>
    <w:rsid w:val="002604B7"/>
    <w:rsid w:val="00265944"/>
    <w:rsid w:val="00266F5D"/>
    <w:rsid w:val="00267043"/>
    <w:rsid w:val="002701B0"/>
    <w:rsid w:val="0027228C"/>
    <w:rsid w:val="0027495F"/>
    <w:rsid w:val="00275FFB"/>
    <w:rsid w:val="002766DC"/>
    <w:rsid w:val="00277CD8"/>
    <w:rsid w:val="00281D67"/>
    <w:rsid w:val="0029499C"/>
    <w:rsid w:val="00295AD5"/>
    <w:rsid w:val="002B07EA"/>
    <w:rsid w:val="002B0D90"/>
    <w:rsid w:val="002B5624"/>
    <w:rsid w:val="002C15EC"/>
    <w:rsid w:val="002C2D3D"/>
    <w:rsid w:val="002C2E99"/>
    <w:rsid w:val="002C6083"/>
    <w:rsid w:val="002C63AA"/>
    <w:rsid w:val="002D2891"/>
    <w:rsid w:val="002D2CDE"/>
    <w:rsid w:val="002D357D"/>
    <w:rsid w:val="002D710F"/>
    <w:rsid w:val="002E0693"/>
    <w:rsid w:val="002E5143"/>
    <w:rsid w:val="002E530E"/>
    <w:rsid w:val="002E5D7F"/>
    <w:rsid w:val="002E6FE8"/>
    <w:rsid w:val="002F31BF"/>
    <w:rsid w:val="00300364"/>
    <w:rsid w:val="00305320"/>
    <w:rsid w:val="00311BF3"/>
    <w:rsid w:val="00311F90"/>
    <w:rsid w:val="00332F7E"/>
    <w:rsid w:val="003352EB"/>
    <w:rsid w:val="0033617C"/>
    <w:rsid w:val="00336EE7"/>
    <w:rsid w:val="003432B4"/>
    <w:rsid w:val="00344A98"/>
    <w:rsid w:val="00353FEB"/>
    <w:rsid w:val="00355B41"/>
    <w:rsid w:val="00357612"/>
    <w:rsid w:val="00361633"/>
    <w:rsid w:val="00364F4A"/>
    <w:rsid w:val="003703A2"/>
    <w:rsid w:val="00372869"/>
    <w:rsid w:val="00380BAC"/>
    <w:rsid w:val="00382070"/>
    <w:rsid w:val="00385BA6"/>
    <w:rsid w:val="00386CB4"/>
    <w:rsid w:val="00386E1E"/>
    <w:rsid w:val="0039622A"/>
    <w:rsid w:val="003966A1"/>
    <w:rsid w:val="00396E97"/>
    <w:rsid w:val="003A1E8D"/>
    <w:rsid w:val="003B1885"/>
    <w:rsid w:val="003B7ED8"/>
    <w:rsid w:val="003C0E26"/>
    <w:rsid w:val="003C4E11"/>
    <w:rsid w:val="003C773C"/>
    <w:rsid w:val="003D02E1"/>
    <w:rsid w:val="003E3916"/>
    <w:rsid w:val="003E6B62"/>
    <w:rsid w:val="003E75E6"/>
    <w:rsid w:val="003F1B9C"/>
    <w:rsid w:val="003F5EC6"/>
    <w:rsid w:val="003F7DEB"/>
    <w:rsid w:val="00401191"/>
    <w:rsid w:val="00402020"/>
    <w:rsid w:val="00404CD0"/>
    <w:rsid w:val="00407FE1"/>
    <w:rsid w:val="004135AD"/>
    <w:rsid w:val="00421CAE"/>
    <w:rsid w:val="00424AAD"/>
    <w:rsid w:val="00425FEF"/>
    <w:rsid w:val="004278F5"/>
    <w:rsid w:val="00430BF6"/>
    <w:rsid w:val="00432047"/>
    <w:rsid w:val="004338F1"/>
    <w:rsid w:val="0043683D"/>
    <w:rsid w:val="00436A42"/>
    <w:rsid w:val="00437403"/>
    <w:rsid w:val="00437AA6"/>
    <w:rsid w:val="004421E1"/>
    <w:rsid w:val="00451482"/>
    <w:rsid w:val="004535B2"/>
    <w:rsid w:val="00455E9B"/>
    <w:rsid w:val="00457654"/>
    <w:rsid w:val="004615EA"/>
    <w:rsid w:val="00464B65"/>
    <w:rsid w:val="00467D41"/>
    <w:rsid w:val="00472B0E"/>
    <w:rsid w:val="004746F5"/>
    <w:rsid w:val="00475709"/>
    <w:rsid w:val="004768AB"/>
    <w:rsid w:val="004768E8"/>
    <w:rsid w:val="00476E02"/>
    <w:rsid w:val="00494802"/>
    <w:rsid w:val="00495787"/>
    <w:rsid w:val="004960FA"/>
    <w:rsid w:val="004A1679"/>
    <w:rsid w:val="004A3598"/>
    <w:rsid w:val="004B6C22"/>
    <w:rsid w:val="004C3D44"/>
    <w:rsid w:val="004C4AC9"/>
    <w:rsid w:val="004D0375"/>
    <w:rsid w:val="004D313F"/>
    <w:rsid w:val="004D3FF0"/>
    <w:rsid w:val="004D45B9"/>
    <w:rsid w:val="004D74F0"/>
    <w:rsid w:val="004D7CFC"/>
    <w:rsid w:val="004E02A0"/>
    <w:rsid w:val="004E0E53"/>
    <w:rsid w:val="004E21D3"/>
    <w:rsid w:val="004E2E52"/>
    <w:rsid w:val="004E39A3"/>
    <w:rsid w:val="004E6251"/>
    <w:rsid w:val="004F16DF"/>
    <w:rsid w:val="00511A76"/>
    <w:rsid w:val="00515051"/>
    <w:rsid w:val="00522FD3"/>
    <w:rsid w:val="005234EC"/>
    <w:rsid w:val="00524AED"/>
    <w:rsid w:val="00525D83"/>
    <w:rsid w:val="0052631D"/>
    <w:rsid w:val="0053469A"/>
    <w:rsid w:val="005405C1"/>
    <w:rsid w:val="005430D0"/>
    <w:rsid w:val="005471F8"/>
    <w:rsid w:val="00547C86"/>
    <w:rsid w:val="005564D3"/>
    <w:rsid w:val="00557093"/>
    <w:rsid w:val="00560DED"/>
    <w:rsid w:val="005613FD"/>
    <w:rsid w:val="00562FF4"/>
    <w:rsid w:val="005664CE"/>
    <w:rsid w:val="00567780"/>
    <w:rsid w:val="00572885"/>
    <w:rsid w:val="00575AF2"/>
    <w:rsid w:val="00580B37"/>
    <w:rsid w:val="0058352E"/>
    <w:rsid w:val="00585A1F"/>
    <w:rsid w:val="0058680D"/>
    <w:rsid w:val="005959BA"/>
    <w:rsid w:val="005A0DF3"/>
    <w:rsid w:val="005A2532"/>
    <w:rsid w:val="005A695F"/>
    <w:rsid w:val="005A7F6E"/>
    <w:rsid w:val="005B0821"/>
    <w:rsid w:val="005B536C"/>
    <w:rsid w:val="005C3B80"/>
    <w:rsid w:val="005C5347"/>
    <w:rsid w:val="005D41A9"/>
    <w:rsid w:val="005D48E7"/>
    <w:rsid w:val="005D5FE6"/>
    <w:rsid w:val="005E015F"/>
    <w:rsid w:val="005E2092"/>
    <w:rsid w:val="005E2594"/>
    <w:rsid w:val="005E4B18"/>
    <w:rsid w:val="005E4D33"/>
    <w:rsid w:val="005F12D9"/>
    <w:rsid w:val="005F260E"/>
    <w:rsid w:val="005F63E7"/>
    <w:rsid w:val="00600857"/>
    <w:rsid w:val="00611433"/>
    <w:rsid w:val="00612CE9"/>
    <w:rsid w:val="0061487C"/>
    <w:rsid w:val="0061755E"/>
    <w:rsid w:val="00621BE3"/>
    <w:rsid w:val="00634F77"/>
    <w:rsid w:val="00636236"/>
    <w:rsid w:val="0063750D"/>
    <w:rsid w:val="00654E22"/>
    <w:rsid w:val="00663123"/>
    <w:rsid w:val="00671220"/>
    <w:rsid w:val="006726DF"/>
    <w:rsid w:val="00673C93"/>
    <w:rsid w:val="0068070E"/>
    <w:rsid w:val="00686A1E"/>
    <w:rsid w:val="006902D4"/>
    <w:rsid w:val="00696736"/>
    <w:rsid w:val="006A1EC5"/>
    <w:rsid w:val="006B338C"/>
    <w:rsid w:val="006B7E6E"/>
    <w:rsid w:val="006C36D7"/>
    <w:rsid w:val="006C3876"/>
    <w:rsid w:val="006C464B"/>
    <w:rsid w:val="006C7F64"/>
    <w:rsid w:val="006D24E6"/>
    <w:rsid w:val="006D2ED7"/>
    <w:rsid w:val="006E1E81"/>
    <w:rsid w:val="006E52D7"/>
    <w:rsid w:val="006E56B0"/>
    <w:rsid w:val="006E5EEF"/>
    <w:rsid w:val="006F0E29"/>
    <w:rsid w:val="006F343D"/>
    <w:rsid w:val="006F4AEC"/>
    <w:rsid w:val="006F5CE2"/>
    <w:rsid w:val="006F7325"/>
    <w:rsid w:val="006F76EC"/>
    <w:rsid w:val="007017A3"/>
    <w:rsid w:val="00701F57"/>
    <w:rsid w:val="00714AAD"/>
    <w:rsid w:val="00716871"/>
    <w:rsid w:val="00717A87"/>
    <w:rsid w:val="00717F3F"/>
    <w:rsid w:val="0072036A"/>
    <w:rsid w:val="00722E79"/>
    <w:rsid w:val="00722F54"/>
    <w:rsid w:val="007270B6"/>
    <w:rsid w:val="00727B20"/>
    <w:rsid w:val="007333D1"/>
    <w:rsid w:val="0073444B"/>
    <w:rsid w:val="007356DC"/>
    <w:rsid w:val="00735B3A"/>
    <w:rsid w:val="00736185"/>
    <w:rsid w:val="007458B4"/>
    <w:rsid w:val="00746806"/>
    <w:rsid w:val="00764704"/>
    <w:rsid w:val="0077096D"/>
    <w:rsid w:val="00775BE2"/>
    <w:rsid w:val="007773D0"/>
    <w:rsid w:val="00784A04"/>
    <w:rsid w:val="0078702F"/>
    <w:rsid w:val="007A2581"/>
    <w:rsid w:val="007A4FBD"/>
    <w:rsid w:val="007B2EFD"/>
    <w:rsid w:val="007C2F9F"/>
    <w:rsid w:val="007C3B2C"/>
    <w:rsid w:val="007C44A6"/>
    <w:rsid w:val="007D10FA"/>
    <w:rsid w:val="007D6F25"/>
    <w:rsid w:val="007E032C"/>
    <w:rsid w:val="007F2FB6"/>
    <w:rsid w:val="007F346F"/>
    <w:rsid w:val="007F34B3"/>
    <w:rsid w:val="00800568"/>
    <w:rsid w:val="00806704"/>
    <w:rsid w:val="0081541B"/>
    <w:rsid w:val="008157F4"/>
    <w:rsid w:val="0081631A"/>
    <w:rsid w:val="00816F31"/>
    <w:rsid w:val="00817204"/>
    <w:rsid w:val="0082081F"/>
    <w:rsid w:val="00820DD2"/>
    <w:rsid w:val="0082313F"/>
    <w:rsid w:val="00827C7C"/>
    <w:rsid w:val="0083525B"/>
    <w:rsid w:val="00837318"/>
    <w:rsid w:val="008440B1"/>
    <w:rsid w:val="00844EDE"/>
    <w:rsid w:val="00845E1F"/>
    <w:rsid w:val="00845E24"/>
    <w:rsid w:val="00850336"/>
    <w:rsid w:val="0085131B"/>
    <w:rsid w:val="008545EB"/>
    <w:rsid w:val="00856EF5"/>
    <w:rsid w:val="0086042D"/>
    <w:rsid w:val="00863C6A"/>
    <w:rsid w:val="0087336B"/>
    <w:rsid w:val="00873AEE"/>
    <w:rsid w:val="00880B3D"/>
    <w:rsid w:val="00882A1F"/>
    <w:rsid w:val="008945B8"/>
    <w:rsid w:val="008A1E12"/>
    <w:rsid w:val="008A3AB1"/>
    <w:rsid w:val="008B46D1"/>
    <w:rsid w:val="008B5C09"/>
    <w:rsid w:val="008C1610"/>
    <w:rsid w:val="008C594A"/>
    <w:rsid w:val="008D0367"/>
    <w:rsid w:val="008D119B"/>
    <w:rsid w:val="008D192C"/>
    <w:rsid w:val="008D5D08"/>
    <w:rsid w:val="008D77EB"/>
    <w:rsid w:val="008E02BC"/>
    <w:rsid w:val="008E0A86"/>
    <w:rsid w:val="008E17C0"/>
    <w:rsid w:val="008E6398"/>
    <w:rsid w:val="008F52A7"/>
    <w:rsid w:val="008F53CF"/>
    <w:rsid w:val="009008FE"/>
    <w:rsid w:val="00902702"/>
    <w:rsid w:val="00904696"/>
    <w:rsid w:val="00922E16"/>
    <w:rsid w:val="00924A40"/>
    <w:rsid w:val="00924AC1"/>
    <w:rsid w:val="00930B44"/>
    <w:rsid w:val="00931A75"/>
    <w:rsid w:val="00937C81"/>
    <w:rsid w:val="00941C40"/>
    <w:rsid w:val="0094229D"/>
    <w:rsid w:val="00944381"/>
    <w:rsid w:val="00946B70"/>
    <w:rsid w:val="0094706E"/>
    <w:rsid w:val="009535FC"/>
    <w:rsid w:val="009536D4"/>
    <w:rsid w:val="00955889"/>
    <w:rsid w:val="00955F81"/>
    <w:rsid w:val="00972F6A"/>
    <w:rsid w:val="009741CF"/>
    <w:rsid w:val="00975627"/>
    <w:rsid w:val="009764FA"/>
    <w:rsid w:val="0098200B"/>
    <w:rsid w:val="0098233B"/>
    <w:rsid w:val="0099194F"/>
    <w:rsid w:val="00992496"/>
    <w:rsid w:val="0099322D"/>
    <w:rsid w:val="00996702"/>
    <w:rsid w:val="009A1CBE"/>
    <w:rsid w:val="009B0186"/>
    <w:rsid w:val="009B1074"/>
    <w:rsid w:val="009B7396"/>
    <w:rsid w:val="009C0DC5"/>
    <w:rsid w:val="009C1AF9"/>
    <w:rsid w:val="009C3032"/>
    <w:rsid w:val="009C41D7"/>
    <w:rsid w:val="009C4467"/>
    <w:rsid w:val="009C559E"/>
    <w:rsid w:val="009D4803"/>
    <w:rsid w:val="009D49FD"/>
    <w:rsid w:val="009D7896"/>
    <w:rsid w:val="009E0D77"/>
    <w:rsid w:val="009E1FE3"/>
    <w:rsid w:val="009E4ADA"/>
    <w:rsid w:val="009E5DFA"/>
    <w:rsid w:val="009E787A"/>
    <w:rsid w:val="009F33D0"/>
    <w:rsid w:val="009F3FCE"/>
    <w:rsid w:val="009F60BC"/>
    <w:rsid w:val="00A049A2"/>
    <w:rsid w:val="00A14441"/>
    <w:rsid w:val="00A27A18"/>
    <w:rsid w:val="00A27F65"/>
    <w:rsid w:val="00A321F5"/>
    <w:rsid w:val="00A339A6"/>
    <w:rsid w:val="00A40E9F"/>
    <w:rsid w:val="00A410C0"/>
    <w:rsid w:val="00A414EC"/>
    <w:rsid w:val="00A43B07"/>
    <w:rsid w:val="00A47F0E"/>
    <w:rsid w:val="00A56E12"/>
    <w:rsid w:val="00A56F87"/>
    <w:rsid w:val="00A65183"/>
    <w:rsid w:val="00A77C8A"/>
    <w:rsid w:val="00A930C8"/>
    <w:rsid w:val="00A95DAA"/>
    <w:rsid w:val="00A97469"/>
    <w:rsid w:val="00AA681E"/>
    <w:rsid w:val="00AB1B17"/>
    <w:rsid w:val="00AB255E"/>
    <w:rsid w:val="00AB48B2"/>
    <w:rsid w:val="00AB5871"/>
    <w:rsid w:val="00AC0075"/>
    <w:rsid w:val="00AC08B1"/>
    <w:rsid w:val="00AC13FA"/>
    <w:rsid w:val="00AC273B"/>
    <w:rsid w:val="00AC276C"/>
    <w:rsid w:val="00AC4302"/>
    <w:rsid w:val="00AC4EE6"/>
    <w:rsid w:val="00AD0DFA"/>
    <w:rsid w:val="00AD20E1"/>
    <w:rsid w:val="00AD394B"/>
    <w:rsid w:val="00AD3DD9"/>
    <w:rsid w:val="00AD5580"/>
    <w:rsid w:val="00AD7C0D"/>
    <w:rsid w:val="00AE0943"/>
    <w:rsid w:val="00AE51FE"/>
    <w:rsid w:val="00AE6E25"/>
    <w:rsid w:val="00AF21CC"/>
    <w:rsid w:val="00AF6A5C"/>
    <w:rsid w:val="00AF6BF2"/>
    <w:rsid w:val="00B028E6"/>
    <w:rsid w:val="00B043D6"/>
    <w:rsid w:val="00B05BCC"/>
    <w:rsid w:val="00B07F6C"/>
    <w:rsid w:val="00B11067"/>
    <w:rsid w:val="00B128DF"/>
    <w:rsid w:val="00B15399"/>
    <w:rsid w:val="00B2067D"/>
    <w:rsid w:val="00B2143C"/>
    <w:rsid w:val="00B2284F"/>
    <w:rsid w:val="00B24BB9"/>
    <w:rsid w:val="00B31A42"/>
    <w:rsid w:val="00B41D2A"/>
    <w:rsid w:val="00B43EAB"/>
    <w:rsid w:val="00B520C5"/>
    <w:rsid w:val="00B54708"/>
    <w:rsid w:val="00B55765"/>
    <w:rsid w:val="00B55FF5"/>
    <w:rsid w:val="00B57CBD"/>
    <w:rsid w:val="00B61259"/>
    <w:rsid w:val="00B630B9"/>
    <w:rsid w:val="00B64088"/>
    <w:rsid w:val="00B72BF3"/>
    <w:rsid w:val="00B77383"/>
    <w:rsid w:val="00B818F0"/>
    <w:rsid w:val="00B876CD"/>
    <w:rsid w:val="00B87A02"/>
    <w:rsid w:val="00B9081B"/>
    <w:rsid w:val="00B91431"/>
    <w:rsid w:val="00B920BE"/>
    <w:rsid w:val="00B92332"/>
    <w:rsid w:val="00BA0C8E"/>
    <w:rsid w:val="00BA4410"/>
    <w:rsid w:val="00BA54C4"/>
    <w:rsid w:val="00BA60C6"/>
    <w:rsid w:val="00BB0922"/>
    <w:rsid w:val="00BC024C"/>
    <w:rsid w:val="00BC13DC"/>
    <w:rsid w:val="00BC1D7D"/>
    <w:rsid w:val="00BC63E1"/>
    <w:rsid w:val="00BD56F3"/>
    <w:rsid w:val="00BE08D9"/>
    <w:rsid w:val="00BE1111"/>
    <w:rsid w:val="00BE3422"/>
    <w:rsid w:val="00BE7EE9"/>
    <w:rsid w:val="00BF047B"/>
    <w:rsid w:val="00BF5BFE"/>
    <w:rsid w:val="00C02C49"/>
    <w:rsid w:val="00C06347"/>
    <w:rsid w:val="00C06ACF"/>
    <w:rsid w:val="00C10631"/>
    <w:rsid w:val="00C22EF6"/>
    <w:rsid w:val="00C30552"/>
    <w:rsid w:val="00C3230E"/>
    <w:rsid w:val="00C3518C"/>
    <w:rsid w:val="00C366A3"/>
    <w:rsid w:val="00C374B9"/>
    <w:rsid w:val="00C37FA8"/>
    <w:rsid w:val="00C402D2"/>
    <w:rsid w:val="00C4165D"/>
    <w:rsid w:val="00C44FE9"/>
    <w:rsid w:val="00C45D17"/>
    <w:rsid w:val="00C45EC9"/>
    <w:rsid w:val="00C46266"/>
    <w:rsid w:val="00C56DF4"/>
    <w:rsid w:val="00C60ABF"/>
    <w:rsid w:val="00C60DA0"/>
    <w:rsid w:val="00C748ED"/>
    <w:rsid w:val="00C801D1"/>
    <w:rsid w:val="00C80370"/>
    <w:rsid w:val="00C825EC"/>
    <w:rsid w:val="00C87FEA"/>
    <w:rsid w:val="00C943AC"/>
    <w:rsid w:val="00C947DD"/>
    <w:rsid w:val="00C94964"/>
    <w:rsid w:val="00CA763E"/>
    <w:rsid w:val="00CB5A7C"/>
    <w:rsid w:val="00CB5EB0"/>
    <w:rsid w:val="00CB729E"/>
    <w:rsid w:val="00CD0080"/>
    <w:rsid w:val="00CD0152"/>
    <w:rsid w:val="00CD660B"/>
    <w:rsid w:val="00CE1876"/>
    <w:rsid w:val="00CE2AC8"/>
    <w:rsid w:val="00CE6972"/>
    <w:rsid w:val="00CE6CAC"/>
    <w:rsid w:val="00CF182B"/>
    <w:rsid w:val="00CF4490"/>
    <w:rsid w:val="00CF4776"/>
    <w:rsid w:val="00CF69C4"/>
    <w:rsid w:val="00D01632"/>
    <w:rsid w:val="00D01A27"/>
    <w:rsid w:val="00D023FF"/>
    <w:rsid w:val="00D06C85"/>
    <w:rsid w:val="00D10B2B"/>
    <w:rsid w:val="00D20DCE"/>
    <w:rsid w:val="00D21743"/>
    <w:rsid w:val="00D27FB4"/>
    <w:rsid w:val="00D30E0C"/>
    <w:rsid w:val="00D33413"/>
    <w:rsid w:val="00D3375C"/>
    <w:rsid w:val="00D36943"/>
    <w:rsid w:val="00D405C1"/>
    <w:rsid w:val="00D46009"/>
    <w:rsid w:val="00D50276"/>
    <w:rsid w:val="00D60305"/>
    <w:rsid w:val="00D631AF"/>
    <w:rsid w:val="00D711CE"/>
    <w:rsid w:val="00D7306B"/>
    <w:rsid w:val="00D75338"/>
    <w:rsid w:val="00D7592A"/>
    <w:rsid w:val="00D7766B"/>
    <w:rsid w:val="00D80C52"/>
    <w:rsid w:val="00D80CDF"/>
    <w:rsid w:val="00D84E88"/>
    <w:rsid w:val="00D8506C"/>
    <w:rsid w:val="00D85239"/>
    <w:rsid w:val="00D90321"/>
    <w:rsid w:val="00D905B4"/>
    <w:rsid w:val="00D91384"/>
    <w:rsid w:val="00D934BD"/>
    <w:rsid w:val="00D96293"/>
    <w:rsid w:val="00D9793B"/>
    <w:rsid w:val="00DA0A32"/>
    <w:rsid w:val="00DA1ECC"/>
    <w:rsid w:val="00DA443C"/>
    <w:rsid w:val="00DB3521"/>
    <w:rsid w:val="00DB4A06"/>
    <w:rsid w:val="00DC08EE"/>
    <w:rsid w:val="00DC0A31"/>
    <w:rsid w:val="00DC4073"/>
    <w:rsid w:val="00DD4374"/>
    <w:rsid w:val="00DD6F90"/>
    <w:rsid w:val="00DE568E"/>
    <w:rsid w:val="00DF05E6"/>
    <w:rsid w:val="00DF05FC"/>
    <w:rsid w:val="00DF55F0"/>
    <w:rsid w:val="00DF6C3D"/>
    <w:rsid w:val="00E0300C"/>
    <w:rsid w:val="00E03C2E"/>
    <w:rsid w:val="00E0757D"/>
    <w:rsid w:val="00E10A0C"/>
    <w:rsid w:val="00E14D5C"/>
    <w:rsid w:val="00E2776F"/>
    <w:rsid w:val="00E305EE"/>
    <w:rsid w:val="00E33331"/>
    <w:rsid w:val="00E47774"/>
    <w:rsid w:val="00E47FF4"/>
    <w:rsid w:val="00E54DD2"/>
    <w:rsid w:val="00E60881"/>
    <w:rsid w:val="00E61512"/>
    <w:rsid w:val="00E665A8"/>
    <w:rsid w:val="00E75072"/>
    <w:rsid w:val="00E8529A"/>
    <w:rsid w:val="00E86123"/>
    <w:rsid w:val="00E969F8"/>
    <w:rsid w:val="00E97407"/>
    <w:rsid w:val="00E979D6"/>
    <w:rsid w:val="00EA7E89"/>
    <w:rsid w:val="00EB0B7E"/>
    <w:rsid w:val="00EB121E"/>
    <w:rsid w:val="00EB4326"/>
    <w:rsid w:val="00EB6A7D"/>
    <w:rsid w:val="00EB722E"/>
    <w:rsid w:val="00EB79C1"/>
    <w:rsid w:val="00EC3412"/>
    <w:rsid w:val="00EE260F"/>
    <w:rsid w:val="00EE3B90"/>
    <w:rsid w:val="00EE7F01"/>
    <w:rsid w:val="00EF40F5"/>
    <w:rsid w:val="00F0112F"/>
    <w:rsid w:val="00F059AA"/>
    <w:rsid w:val="00F06EFA"/>
    <w:rsid w:val="00F101AD"/>
    <w:rsid w:val="00F134A6"/>
    <w:rsid w:val="00F14A6F"/>
    <w:rsid w:val="00F215B9"/>
    <w:rsid w:val="00F21A79"/>
    <w:rsid w:val="00F267A3"/>
    <w:rsid w:val="00F32FE4"/>
    <w:rsid w:val="00F354FA"/>
    <w:rsid w:val="00F4414C"/>
    <w:rsid w:val="00F4464F"/>
    <w:rsid w:val="00F466C2"/>
    <w:rsid w:val="00F57C4C"/>
    <w:rsid w:val="00F6734A"/>
    <w:rsid w:val="00F76B53"/>
    <w:rsid w:val="00F82157"/>
    <w:rsid w:val="00F827AC"/>
    <w:rsid w:val="00F85B25"/>
    <w:rsid w:val="00F85BE8"/>
    <w:rsid w:val="00F876D2"/>
    <w:rsid w:val="00F87F6A"/>
    <w:rsid w:val="00F910FC"/>
    <w:rsid w:val="00F91657"/>
    <w:rsid w:val="00F91DD8"/>
    <w:rsid w:val="00F91F48"/>
    <w:rsid w:val="00F92FC3"/>
    <w:rsid w:val="00FA45AC"/>
    <w:rsid w:val="00FA4EF7"/>
    <w:rsid w:val="00FA657B"/>
    <w:rsid w:val="00FB45CD"/>
    <w:rsid w:val="00FB7DE9"/>
    <w:rsid w:val="00FC1777"/>
    <w:rsid w:val="00FC3153"/>
    <w:rsid w:val="00FC35B9"/>
    <w:rsid w:val="00FC3761"/>
    <w:rsid w:val="00FC49E5"/>
    <w:rsid w:val="00FC5F4E"/>
    <w:rsid w:val="00FC61F8"/>
    <w:rsid w:val="00FD1384"/>
    <w:rsid w:val="00FD1A7E"/>
    <w:rsid w:val="00FD3864"/>
    <w:rsid w:val="00FD3AAE"/>
    <w:rsid w:val="00FD6C24"/>
    <w:rsid w:val="00FD7621"/>
    <w:rsid w:val="00FE2974"/>
    <w:rsid w:val="00FE4252"/>
    <w:rsid w:val="00FE7979"/>
    <w:rsid w:val="00FF2864"/>
    <w:rsid w:val="00FF41AD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FA56D"/>
  <w15:docId w15:val="{EE94853A-B1D7-4FC0-9859-E98AA0A6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0F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6123"/>
    <w:pPr>
      <w:keepNext/>
      <w:keepLines/>
      <w:numPr>
        <w:numId w:val="1"/>
      </w:numPr>
      <w:spacing w:before="480" w:after="240" w:line="240" w:lineRule="auto"/>
      <w:jc w:val="both"/>
      <w:outlineLvl w:val="0"/>
    </w:pPr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A4FBD"/>
    <w:pPr>
      <w:keepNext/>
      <w:keepLines/>
      <w:spacing w:before="200" w:after="100"/>
      <w:jc w:val="both"/>
      <w:outlineLvl w:val="1"/>
    </w:pPr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F5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86123"/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A4FBD"/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60C6"/>
    <w:pPr>
      <w:numPr>
        <w:numId w:val="0"/>
      </w:numPr>
      <w:spacing w:after="0" w:line="276" w:lineRule="auto"/>
      <w:outlineLvl w:val="9"/>
    </w:pPr>
    <w:rPr>
      <w:rFonts w:asciiTheme="majorHAnsi" w:hAnsiTheme="majorHAnsi"/>
      <w:sz w:val="28"/>
      <w:u w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BA60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A60C6"/>
    <w:pPr>
      <w:spacing w:after="100"/>
      <w:ind w:left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0C6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,normalny tekst,Akapit z listą BS,Kolorowa lista — akcent 11,Signature,CW_Lista,lp1,l"/>
    <w:basedOn w:val="Normalny"/>
    <w:link w:val="AkapitzlistZnak"/>
    <w:uiPriority w:val="34"/>
    <w:qFormat/>
    <w:rsid w:val="000F574B"/>
    <w:pPr>
      <w:ind w:left="720"/>
      <w:contextualSpacing/>
    </w:pPr>
  </w:style>
  <w:style w:type="paragraph" w:customStyle="1" w:styleId="arimr">
    <w:name w:val="arimr"/>
    <w:basedOn w:val="Normalny"/>
    <w:rsid w:val="0029499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294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949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21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CE2AC8"/>
  </w:style>
  <w:style w:type="character" w:customStyle="1" w:styleId="footnote">
    <w:name w:val="footnote"/>
    <w:basedOn w:val="Domylnaczcionkaakapitu"/>
    <w:rsid w:val="00CE2AC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,normalny tekst Znak"/>
    <w:link w:val="Akapitzlist"/>
    <w:uiPriority w:val="34"/>
    <w:qFormat/>
    <w:locked/>
    <w:rsid w:val="00E665A8"/>
  </w:style>
  <w:style w:type="paragraph" w:styleId="Tekstpodstawowywcity">
    <w:name w:val="Body Text Indent"/>
    <w:basedOn w:val="Normalny"/>
    <w:link w:val="TekstpodstawowywcityZnak"/>
    <w:rsid w:val="00B2284F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284F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B228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025A8C"/>
  </w:style>
  <w:style w:type="paragraph" w:styleId="Nagwek">
    <w:name w:val="header"/>
    <w:basedOn w:val="Normalny"/>
    <w:link w:val="Nagwek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CE9"/>
  </w:style>
  <w:style w:type="paragraph" w:styleId="Stopka">
    <w:name w:val="footer"/>
    <w:basedOn w:val="Normalny"/>
    <w:link w:val="Stopka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CE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1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9F33D0"/>
  </w:style>
  <w:style w:type="paragraph" w:customStyle="1" w:styleId="Tekstpodstawowy21">
    <w:name w:val="Tekst podstawowy 21"/>
    <w:basedOn w:val="Normalny"/>
    <w:rsid w:val="00AC13FA"/>
    <w:pPr>
      <w:widowControl w:val="0"/>
      <w:tabs>
        <w:tab w:val="center" w:pos="4176"/>
        <w:tab w:val="right" w:pos="871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Default">
    <w:name w:val="Default"/>
    <w:rsid w:val="006E5E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3A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3A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3AEE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F18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2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6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6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5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6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5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3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7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6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0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7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37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2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8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1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8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0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13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8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3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0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2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3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07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60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8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4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31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2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7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5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8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1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39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8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4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1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0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4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3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7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8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4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3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09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0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1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1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7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06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7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04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89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79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2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9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40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99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8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316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7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3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5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9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2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9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03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1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5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757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0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63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6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7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7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62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8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00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3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3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42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29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5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1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8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03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5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9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5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4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0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3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8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6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7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2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8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0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01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3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2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6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7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4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3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rnaklo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galis.pl/document-view.seam?documentId=mfrxilrtg4ytgojvgazd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sip.legalis.pl/document-view.seam?documentId=mfrxilrtg4ytimjzhe4tiltqmfyc4njrga4dgmzqg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jzhe4tiltqmfyc4njrga4dgmzq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imjzhe4tiltqmfyc4njrga4deojqgm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krnaklo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E818-1F22-4EF9-BA6F-F28544A4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8028</Words>
  <Characters>48171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Lukasz Nolewajka</cp:lastModifiedBy>
  <cp:revision>2</cp:revision>
  <cp:lastPrinted>2025-03-18T08:28:00Z</cp:lastPrinted>
  <dcterms:created xsi:type="dcterms:W3CDTF">2025-12-06T09:55:00Z</dcterms:created>
  <dcterms:modified xsi:type="dcterms:W3CDTF">2025-12-06T09:55:00Z</dcterms:modified>
</cp:coreProperties>
</file>